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2E" w:rsidRPr="00EF4B8A" w:rsidRDefault="00955C2E" w:rsidP="00DC309B">
      <w:pPr>
        <w:pStyle w:val="Heading210"/>
        <w:keepNext/>
        <w:keepLines/>
        <w:spacing w:after="0" w:line="520" w:lineRule="exact"/>
        <w:outlineLvl w:val="9"/>
        <w:rPr>
          <w:rFonts w:ascii="Times New Roman" w:eastAsia="方正小标宋简体" w:hAnsi="Times New Roman" w:cs="Times New Roman"/>
          <w:color w:val="auto"/>
          <w:kern w:val="2"/>
          <w:sz w:val="44"/>
          <w:szCs w:val="44"/>
          <w:lang w:val="en-US" w:eastAsia="zh-CN"/>
        </w:rPr>
      </w:pPr>
      <w:bookmarkStart w:id="0" w:name="bookmark3"/>
      <w:bookmarkStart w:id="1" w:name="bookmark4"/>
      <w:bookmarkStart w:id="2" w:name="bookmark5"/>
      <w:r w:rsidRPr="00EF4B8A">
        <w:rPr>
          <w:rFonts w:ascii="Times New Roman" w:eastAsia="方正小标宋简体" w:hAnsi="Times New Roman" w:cs="Times New Roman" w:hint="eastAsia"/>
          <w:color w:val="auto"/>
          <w:kern w:val="2"/>
          <w:sz w:val="44"/>
          <w:szCs w:val="44"/>
          <w:lang w:val="en-US" w:eastAsia="zh-CN"/>
        </w:rPr>
        <w:t>大兴乡全面推行行政执法公示制度执法全过程记录制度重大行政执法决定法制审核制度</w:t>
      </w:r>
    </w:p>
    <w:p w:rsidR="00955C2E" w:rsidRPr="00EF4B8A" w:rsidRDefault="00955C2E" w:rsidP="00DC309B">
      <w:pPr>
        <w:pStyle w:val="Heading210"/>
        <w:keepNext/>
        <w:keepLines/>
        <w:spacing w:after="0" w:line="520" w:lineRule="exact"/>
        <w:outlineLvl w:val="9"/>
        <w:rPr>
          <w:rFonts w:ascii="Times New Roman" w:eastAsia="方正小标宋简体" w:hAnsi="Times New Roman" w:cs="Times New Roman"/>
          <w:color w:val="auto"/>
          <w:kern w:val="2"/>
          <w:sz w:val="44"/>
          <w:szCs w:val="44"/>
          <w:lang w:val="en-US" w:eastAsia="zh-CN"/>
        </w:rPr>
      </w:pPr>
      <w:r w:rsidRPr="00EF4B8A">
        <w:rPr>
          <w:rFonts w:ascii="Times New Roman" w:eastAsia="方正小标宋简体" w:hAnsi="Times New Roman" w:cs="Times New Roman" w:hint="eastAsia"/>
          <w:color w:val="auto"/>
          <w:kern w:val="2"/>
          <w:sz w:val="44"/>
          <w:szCs w:val="44"/>
          <w:lang w:val="en-US" w:eastAsia="zh-CN"/>
        </w:rPr>
        <w:t>的工作方案</w:t>
      </w:r>
      <w:bookmarkEnd w:id="0"/>
      <w:bookmarkEnd w:id="1"/>
      <w:bookmarkEnd w:id="2"/>
    </w:p>
    <w:p w:rsidR="00955C2E" w:rsidRPr="00EF4B8A" w:rsidRDefault="00955C2E" w:rsidP="00DC309B">
      <w:pPr>
        <w:pStyle w:val="Heading210"/>
        <w:keepNext/>
        <w:keepLines/>
        <w:spacing w:after="0" w:line="520" w:lineRule="exact"/>
        <w:outlineLvl w:val="9"/>
        <w:rPr>
          <w:rFonts w:ascii="Times New Roman" w:eastAsia="方正小标宋简体" w:hAnsi="Times New Roman" w:cs="Times New Roman"/>
          <w:color w:val="auto"/>
          <w:kern w:val="2"/>
          <w:sz w:val="44"/>
          <w:szCs w:val="44"/>
          <w:lang w:val="en-US" w:eastAsia="zh-CN"/>
        </w:rPr>
      </w:pPr>
    </w:p>
    <w:p w:rsidR="00955C2E" w:rsidRPr="00EF4B8A" w:rsidRDefault="00955C2E" w:rsidP="0060508D">
      <w:pPr>
        <w:pStyle w:val="Bodytext10"/>
        <w:spacing w:line="500" w:lineRule="exact"/>
        <w:ind w:firstLine="640"/>
        <w:jc w:val="both"/>
        <w:rPr>
          <w:rFonts w:ascii="Times New Roman" w:eastAsia="仿宋_GB2312" w:hAnsi="Times New Roman" w:cs="Times New Roman"/>
          <w:color w:val="auto"/>
          <w:kern w:val="2"/>
          <w:sz w:val="32"/>
          <w:szCs w:val="32"/>
          <w:lang w:val="en-US" w:eastAsia="zh-CN"/>
        </w:rPr>
      </w:pPr>
      <w:r w:rsidRPr="00EF4B8A">
        <w:rPr>
          <w:rFonts w:ascii="Times New Roman" w:eastAsia="仿宋_GB2312" w:hAnsi="Times New Roman" w:cs="Times New Roman" w:hint="eastAsia"/>
          <w:color w:val="auto"/>
          <w:kern w:val="2"/>
          <w:sz w:val="32"/>
          <w:szCs w:val="32"/>
          <w:lang w:val="en-US" w:eastAsia="zh-CN"/>
        </w:rPr>
        <w:t>为贯彻落实《中共中央关于全面推进依法治国若干重大问题的决定》《法治政府建设实施纲要（</w:t>
      </w:r>
      <w:r w:rsidRPr="00EF4B8A">
        <w:rPr>
          <w:rFonts w:ascii="Times New Roman" w:eastAsia="仿宋_GB2312" w:hAnsi="Times New Roman" w:cs="Times New Roman"/>
          <w:color w:val="auto"/>
          <w:kern w:val="2"/>
          <w:sz w:val="32"/>
          <w:szCs w:val="32"/>
          <w:lang w:val="en-US" w:eastAsia="zh-CN"/>
        </w:rPr>
        <w:t>2015-2020</w:t>
      </w:r>
      <w:r w:rsidRPr="00EF4B8A">
        <w:rPr>
          <w:rFonts w:ascii="Times New Roman" w:eastAsia="仿宋_GB2312" w:hAnsi="Times New Roman" w:cs="Times New Roman" w:hint="eastAsia"/>
          <w:color w:val="auto"/>
          <w:kern w:val="2"/>
          <w:sz w:val="32"/>
          <w:szCs w:val="32"/>
          <w:lang w:val="en-US" w:eastAsia="zh-CN"/>
        </w:rPr>
        <w:t>年）》和《云南省法治政府建设规划暨实施方案（</w:t>
      </w:r>
      <w:r w:rsidRPr="00EF4B8A">
        <w:rPr>
          <w:rFonts w:ascii="Times New Roman" w:eastAsia="仿宋_GB2312" w:hAnsi="Times New Roman" w:cs="Times New Roman"/>
          <w:color w:val="auto"/>
          <w:kern w:val="2"/>
          <w:sz w:val="32"/>
          <w:szCs w:val="32"/>
          <w:lang w:val="en-US" w:eastAsia="zh-CN"/>
        </w:rPr>
        <w:t>2016-2020</w:t>
      </w:r>
      <w:r w:rsidRPr="00EF4B8A">
        <w:rPr>
          <w:rFonts w:ascii="Times New Roman" w:eastAsia="仿宋_GB2312" w:hAnsi="Times New Roman" w:cs="Times New Roman" w:hint="eastAsia"/>
          <w:color w:val="auto"/>
          <w:kern w:val="2"/>
          <w:sz w:val="32"/>
          <w:szCs w:val="32"/>
          <w:lang w:val="en-US" w:eastAsia="zh-CN"/>
        </w:rPr>
        <w:t>年）》，促进严格规范公正文明执法，根据《国务院办公厅关于全面推行行政执法公示制度执法全过程记录制度重大行政执法决定法制审核制度的指导意见》</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（国办发〔</w:t>
      </w:r>
      <w:r w:rsidRPr="00EF4B8A">
        <w:rPr>
          <w:rFonts w:ascii="Times New Roman" w:eastAsia="仿宋_GB2312" w:hAnsi="Times New Roman" w:cs="Times New Roman"/>
          <w:color w:val="auto"/>
          <w:kern w:val="2"/>
          <w:sz w:val="32"/>
          <w:szCs w:val="32"/>
          <w:lang w:val="en-US" w:eastAsia="zh-CN"/>
        </w:rPr>
        <w:t>2018</w:t>
      </w:r>
      <w:r w:rsidRPr="00EF4B8A">
        <w:rPr>
          <w:rFonts w:ascii="Times New Roman" w:eastAsia="仿宋_GB2312" w:hAnsi="Times New Roman" w:cs="Times New Roman" w:hint="eastAsia"/>
          <w:color w:val="auto"/>
          <w:kern w:val="2"/>
          <w:sz w:val="32"/>
          <w:szCs w:val="32"/>
          <w:lang w:val="en-US" w:eastAsia="zh-CN"/>
        </w:rPr>
        <w:t>〕</w:t>
      </w:r>
      <w:r w:rsidRPr="00EF4B8A">
        <w:rPr>
          <w:rFonts w:ascii="Times New Roman" w:eastAsia="仿宋_GB2312" w:hAnsi="Times New Roman" w:cs="Times New Roman"/>
          <w:color w:val="auto"/>
          <w:kern w:val="2"/>
          <w:sz w:val="32"/>
          <w:szCs w:val="32"/>
          <w:lang w:val="en-US" w:eastAsia="zh-CN"/>
        </w:rPr>
        <w:t>118</w:t>
      </w:r>
      <w:r w:rsidRPr="00EF4B8A">
        <w:rPr>
          <w:rFonts w:ascii="Times New Roman" w:eastAsia="仿宋_GB2312" w:hAnsi="Times New Roman" w:cs="Times New Roman" w:hint="eastAsia"/>
          <w:color w:val="auto"/>
          <w:kern w:val="2"/>
          <w:sz w:val="32"/>
          <w:szCs w:val="32"/>
          <w:lang w:val="en-US" w:eastAsia="zh-CN"/>
        </w:rPr>
        <w:t>号）《云南省人民政府办公厅关于印发云南省全面推行行政执法公示制度执法全过程记录制度重大行政执法决定法制审核制度实施方案的通知》（云政办发〔</w:t>
      </w:r>
      <w:r w:rsidRPr="00EF4B8A">
        <w:rPr>
          <w:rFonts w:ascii="Times New Roman" w:eastAsia="仿宋_GB2312" w:hAnsi="Times New Roman" w:cs="Times New Roman"/>
          <w:color w:val="auto"/>
          <w:kern w:val="2"/>
          <w:sz w:val="32"/>
          <w:szCs w:val="32"/>
          <w:lang w:val="en-US" w:eastAsia="zh-CN"/>
        </w:rPr>
        <w:t>2019</w:t>
      </w:r>
      <w:r w:rsidRPr="00EF4B8A">
        <w:rPr>
          <w:rFonts w:ascii="Times New Roman" w:eastAsia="仿宋_GB2312" w:hAnsi="Times New Roman" w:cs="Times New Roman" w:hint="eastAsia"/>
          <w:color w:val="auto"/>
          <w:kern w:val="2"/>
          <w:sz w:val="32"/>
          <w:szCs w:val="32"/>
          <w:lang w:val="en-US" w:eastAsia="zh-CN"/>
        </w:rPr>
        <w:t>〕</w:t>
      </w:r>
      <w:r w:rsidRPr="00EF4B8A">
        <w:rPr>
          <w:rFonts w:ascii="Times New Roman" w:eastAsia="仿宋_GB2312" w:hAnsi="Times New Roman" w:cs="Times New Roman"/>
          <w:color w:val="auto"/>
          <w:kern w:val="2"/>
          <w:sz w:val="32"/>
          <w:szCs w:val="32"/>
          <w:lang w:val="en-US" w:eastAsia="zh-CN"/>
        </w:rPr>
        <w:t>39</w:t>
      </w:r>
      <w:r w:rsidRPr="00EF4B8A">
        <w:rPr>
          <w:rFonts w:ascii="Times New Roman" w:eastAsia="仿宋_GB2312" w:hAnsi="Times New Roman" w:cs="Times New Roman" w:hint="eastAsia"/>
          <w:color w:val="auto"/>
          <w:kern w:val="2"/>
          <w:sz w:val="32"/>
          <w:szCs w:val="32"/>
          <w:lang w:val="en-US" w:eastAsia="zh-CN"/>
        </w:rPr>
        <w:t>号）</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和《临沧市人民政府办公厅关于印发临沧市全面推行行政执法公示制度执法全过程记录制度重大行政执法决定法制审核制度工作方案的通知》（临政办发〔</w:t>
      </w:r>
      <w:r w:rsidRPr="00EF4B8A">
        <w:rPr>
          <w:rFonts w:ascii="Times New Roman" w:eastAsia="仿宋_GB2312" w:hAnsi="Times New Roman" w:cs="Times New Roman"/>
          <w:color w:val="auto"/>
          <w:kern w:val="2"/>
          <w:sz w:val="32"/>
          <w:szCs w:val="32"/>
          <w:lang w:val="en-US" w:eastAsia="zh-CN"/>
        </w:rPr>
        <w:t>2019</w:t>
      </w:r>
      <w:r w:rsidRPr="00EF4B8A">
        <w:rPr>
          <w:rFonts w:ascii="Times New Roman" w:eastAsia="仿宋_GB2312" w:hAnsi="Times New Roman" w:cs="Times New Roman" w:hint="eastAsia"/>
          <w:color w:val="auto"/>
          <w:kern w:val="2"/>
          <w:sz w:val="32"/>
          <w:szCs w:val="32"/>
          <w:lang w:val="en-US" w:eastAsia="zh-CN"/>
        </w:rPr>
        <w:t>〕</w:t>
      </w:r>
      <w:r w:rsidRPr="00EF4B8A">
        <w:rPr>
          <w:rFonts w:ascii="Times New Roman" w:eastAsia="仿宋_GB2312" w:hAnsi="Times New Roman" w:cs="Times New Roman"/>
          <w:color w:val="auto"/>
          <w:kern w:val="2"/>
          <w:sz w:val="32"/>
          <w:szCs w:val="32"/>
          <w:lang w:val="en-US" w:eastAsia="zh-CN"/>
        </w:rPr>
        <w:t>53</w:t>
      </w:r>
      <w:r w:rsidRPr="00EF4B8A">
        <w:rPr>
          <w:rFonts w:ascii="Times New Roman" w:eastAsia="仿宋_GB2312" w:hAnsi="Times New Roman" w:cs="Times New Roman" w:hint="eastAsia"/>
          <w:color w:val="auto"/>
          <w:kern w:val="2"/>
          <w:sz w:val="32"/>
          <w:szCs w:val="32"/>
          <w:lang w:val="en-US" w:eastAsia="zh-CN"/>
        </w:rPr>
        <w:t>号），结合我乡实际，就全面推行行政执法公示制度执法全过程记录制度重大行政执法决定法制审核制度（以下统称“三项制度”）制定本方案。</w:t>
      </w:r>
    </w:p>
    <w:p w:rsidR="00955C2E" w:rsidRPr="00EF4B8A" w:rsidRDefault="00955C2E" w:rsidP="0060508D">
      <w:pPr>
        <w:pStyle w:val="Bodytext10"/>
        <w:spacing w:line="500" w:lineRule="exact"/>
        <w:ind w:firstLine="640"/>
        <w:jc w:val="both"/>
        <w:rPr>
          <w:rFonts w:ascii="Times New Roman" w:eastAsia="黑体" w:hAnsi="Times New Roman" w:cs="Times New Roman"/>
          <w:color w:val="auto"/>
          <w:kern w:val="2"/>
          <w:sz w:val="32"/>
          <w:szCs w:val="32"/>
          <w:lang w:val="en-US" w:eastAsia="zh-CN"/>
        </w:rPr>
      </w:pPr>
      <w:bookmarkStart w:id="3" w:name="bookmark6"/>
      <w:r w:rsidRPr="00EF4B8A">
        <w:rPr>
          <w:rFonts w:ascii="Times New Roman" w:eastAsia="黑体" w:hAnsi="黑体" w:cs="Times New Roman" w:hint="eastAsia"/>
          <w:color w:val="auto"/>
          <w:kern w:val="2"/>
          <w:sz w:val="32"/>
          <w:szCs w:val="32"/>
          <w:lang w:val="en-US" w:eastAsia="zh-CN"/>
        </w:rPr>
        <w:t>一</w:t>
      </w:r>
      <w:bookmarkEnd w:id="3"/>
      <w:r w:rsidRPr="00EF4B8A">
        <w:rPr>
          <w:rFonts w:ascii="Times New Roman" w:eastAsia="黑体" w:hAnsi="黑体" w:cs="Times New Roman" w:hint="eastAsia"/>
          <w:color w:val="auto"/>
          <w:kern w:val="2"/>
          <w:sz w:val="32"/>
          <w:szCs w:val="32"/>
          <w:lang w:val="en-US" w:eastAsia="zh-CN"/>
        </w:rPr>
        <w:t>、总体要求</w:t>
      </w:r>
    </w:p>
    <w:p w:rsidR="00955C2E" w:rsidRPr="00EF4B8A" w:rsidRDefault="00955C2E" w:rsidP="0060508D">
      <w:pPr>
        <w:pStyle w:val="Bodytext10"/>
        <w:spacing w:line="500" w:lineRule="exact"/>
        <w:ind w:firstLine="780"/>
        <w:rPr>
          <w:rFonts w:ascii="Times New Roman" w:eastAsia="楷体" w:hAnsi="Times New Roman" w:cs="Times New Roman"/>
          <w:b/>
          <w:color w:val="auto"/>
          <w:kern w:val="2"/>
          <w:sz w:val="32"/>
          <w:szCs w:val="32"/>
          <w:lang w:val="en-US" w:eastAsia="zh-CN"/>
        </w:rPr>
      </w:pPr>
      <w:r w:rsidRPr="00EF4B8A">
        <w:rPr>
          <w:rFonts w:ascii="Times New Roman" w:eastAsia="楷体" w:hAnsi="楷体" w:cs="Times New Roman" w:hint="eastAsia"/>
          <w:b/>
          <w:color w:val="auto"/>
          <w:kern w:val="2"/>
          <w:sz w:val="32"/>
          <w:szCs w:val="32"/>
          <w:lang w:val="en-US" w:eastAsia="zh-CN"/>
        </w:rPr>
        <w:t>（一）指导思想</w:t>
      </w:r>
    </w:p>
    <w:p w:rsidR="00955C2E" w:rsidRPr="00EF4B8A" w:rsidRDefault="00955C2E" w:rsidP="0060508D">
      <w:pPr>
        <w:pStyle w:val="Bodytext10"/>
        <w:spacing w:line="500" w:lineRule="exact"/>
        <w:ind w:firstLine="780"/>
        <w:rPr>
          <w:rFonts w:ascii="Times New Roman" w:eastAsia="楷体" w:hAnsi="Times New Roman" w:cs="Times New Roman"/>
          <w:b/>
          <w:color w:val="auto"/>
          <w:kern w:val="2"/>
          <w:sz w:val="32"/>
          <w:szCs w:val="32"/>
          <w:lang w:val="en-US" w:eastAsia="zh-CN"/>
        </w:rPr>
      </w:pPr>
      <w:r w:rsidRPr="00EF4B8A">
        <w:rPr>
          <w:rFonts w:ascii="Times New Roman" w:eastAsia="仿宋_GB2312" w:hAnsi="Times New Roman" w:cs="Times New Roman" w:hint="eastAsia"/>
          <w:color w:val="auto"/>
          <w:kern w:val="2"/>
          <w:sz w:val="32"/>
          <w:szCs w:val="32"/>
          <w:lang w:val="en-US" w:eastAsia="zh-CN"/>
        </w:rPr>
        <w:t>以习近平新时代中国特色社会主义思想为指导，全面贯彻党的十九大和十九届二中、三中全会精神，着力推进行政执法透明、规范、合法、公正，不断健全执法制度、完善执法程序、创新执法方式、加强执法监督，全面提高执法效能，推动形成权责统一权威高效的行政执法体系和职责明确、依法行政的政府治理体系</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确保行政机关依法履行法定职责，切实维护人民群众合法权益，为推进依法治县、落实全面依法治国基本方略奠定坚实基础。</w:t>
      </w:r>
    </w:p>
    <w:p w:rsidR="00955C2E" w:rsidRPr="00EF4B8A" w:rsidRDefault="00955C2E" w:rsidP="0060508D">
      <w:pPr>
        <w:pStyle w:val="Bodytext10"/>
        <w:spacing w:line="500" w:lineRule="exact"/>
        <w:ind w:firstLine="640"/>
        <w:jc w:val="both"/>
        <w:rPr>
          <w:rFonts w:ascii="Times New Roman" w:eastAsia="仿宋_GB2312" w:hAnsi="Times New Roman" w:cs="Times New Roman"/>
          <w:color w:val="auto"/>
          <w:kern w:val="2"/>
          <w:sz w:val="32"/>
          <w:szCs w:val="32"/>
          <w:lang w:val="en-US" w:eastAsia="zh-CN"/>
        </w:rPr>
        <w:sectPr w:rsidR="00955C2E" w:rsidRPr="00EF4B8A">
          <w:footerReference w:type="even" r:id="rId7"/>
          <w:footerReference w:type="default" r:id="rId8"/>
          <w:footerReference w:type="first" r:id="rId9"/>
          <w:pgSz w:w="11900" w:h="16840"/>
          <w:pgMar w:top="2003" w:right="1341" w:bottom="1585" w:left="1361" w:header="0" w:footer="3" w:gutter="0"/>
          <w:pgNumType w:start="1"/>
          <w:cols w:space="720"/>
          <w:titlePg/>
          <w:docGrid w:linePitch="360"/>
        </w:sectPr>
      </w:pPr>
    </w:p>
    <w:p w:rsidR="00955C2E" w:rsidRPr="00EF4B8A" w:rsidRDefault="00955C2E" w:rsidP="0060508D">
      <w:pPr>
        <w:pStyle w:val="Bodytext10"/>
        <w:spacing w:line="500" w:lineRule="exact"/>
        <w:ind w:firstLine="780"/>
        <w:rPr>
          <w:rFonts w:ascii="Times New Roman" w:eastAsia="楷体" w:hAnsi="Times New Roman" w:cs="Times New Roman"/>
          <w:b/>
          <w:color w:val="auto"/>
          <w:kern w:val="2"/>
          <w:sz w:val="32"/>
          <w:szCs w:val="32"/>
          <w:lang w:val="en-US" w:eastAsia="zh-CN"/>
        </w:rPr>
      </w:pPr>
      <w:bookmarkStart w:id="4" w:name="bookmark7"/>
      <w:r w:rsidRPr="00EF4B8A">
        <w:rPr>
          <w:rFonts w:ascii="Times New Roman" w:eastAsia="楷体" w:hAnsi="楷体" w:cs="Times New Roman" w:hint="eastAsia"/>
          <w:b/>
          <w:color w:val="auto"/>
          <w:kern w:val="2"/>
          <w:sz w:val="32"/>
          <w:szCs w:val="32"/>
          <w:lang w:val="en-US" w:eastAsia="zh-CN"/>
        </w:rPr>
        <w:t>（</w:t>
      </w:r>
      <w:bookmarkEnd w:id="4"/>
      <w:r w:rsidRPr="00EF4B8A">
        <w:rPr>
          <w:rFonts w:ascii="Times New Roman" w:eastAsia="楷体" w:hAnsi="楷体" w:cs="Times New Roman" w:hint="eastAsia"/>
          <w:b/>
          <w:color w:val="auto"/>
          <w:kern w:val="2"/>
          <w:sz w:val="32"/>
          <w:szCs w:val="32"/>
          <w:lang w:val="en-US" w:eastAsia="zh-CN"/>
        </w:rPr>
        <w:t>二）基本原则</w:t>
      </w:r>
    </w:p>
    <w:p w:rsidR="00955C2E" w:rsidRPr="00EF4B8A" w:rsidRDefault="00955C2E" w:rsidP="0060508D">
      <w:pPr>
        <w:pStyle w:val="Bodytext10"/>
        <w:spacing w:line="500" w:lineRule="exact"/>
        <w:ind w:firstLine="640"/>
        <w:jc w:val="both"/>
        <w:rPr>
          <w:rFonts w:ascii="Times New Roman" w:eastAsia="仿宋_GB2312" w:hAnsi="Times New Roman" w:cs="Times New Roman"/>
          <w:color w:val="auto"/>
          <w:kern w:val="2"/>
          <w:sz w:val="32"/>
          <w:szCs w:val="32"/>
          <w:lang w:val="en-US" w:eastAsia="zh-CN"/>
        </w:rPr>
      </w:pPr>
      <w:r w:rsidRPr="00EF4B8A">
        <w:rPr>
          <w:rFonts w:ascii="Times New Roman" w:eastAsia="仿宋_GB2312" w:hAnsi="Times New Roman" w:cs="Times New Roman" w:hint="eastAsia"/>
          <w:color w:val="auto"/>
          <w:kern w:val="2"/>
          <w:sz w:val="32"/>
          <w:szCs w:val="32"/>
          <w:lang w:val="en-US" w:eastAsia="zh-CN"/>
        </w:rPr>
        <w:t>坚持依法规范。全面履行法定职责，规范办事流程，明确岗位责任，确保法律法规规章严格实施，保障公民、法人和其他组织依法行使权利，不得违法增加办事的条件、环节等负担，防止执法不作为、乱作为。</w:t>
      </w:r>
    </w:p>
    <w:p w:rsidR="00955C2E" w:rsidRPr="00EF4B8A" w:rsidRDefault="00955C2E" w:rsidP="0060508D">
      <w:pPr>
        <w:pStyle w:val="Bodytext10"/>
        <w:spacing w:line="500" w:lineRule="exact"/>
        <w:ind w:firstLine="640"/>
        <w:jc w:val="both"/>
        <w:rPr>
          <w:rFonts w:ascii="Times New Roman" w:eastAsia="仿宋_GB2312" w:hAnsi="Times New Roman" w:cs="Times New Roman"/>
          <w:color w:val="auto"/>
          <w:kern w:val="2"/>
          <w:sz w:val="32"/>
          <w:szCs w:val="32"/>
          <w:lang w:val="en-US" w:eastAsia="zh-CN"/>
        </w:rPr>
      </w:pPr>
      <w:r w:rsidRPr="00EF4B8A">
        <w:rPr>
          <w:rFonts w:ascii="Times New Roman" w:eastAsia="仿宋_GB2312" w:hAnsi="Times New Roman" w:cs="Times New Roman" w:hint="eastAsia"/>
          <w:color w:val="auto"/>
          <w:kern w:val="2"/>
          <w:sz w:val="32"/>
          <w:szCs w:val="32"/>
          <w:lang w:val="en-US" w:eastAsia="zh-CN"/>
        </w:rPr>
        <w:t>坚持执法为民。牢固树立以人民为中心的发展思想，贴近群</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众、服务群众，方便群众及时获取执法信息、便捷办理各种手续、有效监督执法活动，防止执法扰民、执法不公。</w:t>
      </w:r>
    </w:p>
    <w:p w:rsidR="00955C2E" w:rsidRPr="00EF4B8A" w:rsidRDefault="00955C2E" w:rsidP="0060508D">
      <w:pPr>
        <w:pStyle w:val="Bodytext10"/>
        <w:spacing w:line="500" w:lineRule="exact"/>
        <w:ind w:firstLine="640"/>
        <w:jc w:val="both"/>
        <w:rPr>
          <w:rFonts w:ascii="Times New Roman" w:eastAsia="仿宋_GB2312" w:hAnsi="Times New Roman" w:cs="Times New Roman"/>
          <w:color w:val="auto"/>
          <w:kern w:val="2"/>
          <w:sz w:val="32"/>
          <w:szCs w:val="32"/>
          <w:lang w:val="en-US" w:eastAsia="zh-CN"/>
        </w:rPr>
      </w:pPr>
      <w:r w:rsidRPr="00EF4B8A">
        <w:rPr>
          <w:rFonts w:ascii="Times New Roman" w:eastAsia="仿宋_GB2312" w:hAnsi="Times New Roman" w:cs="Times New Roman" w:hint="eastAsia"/>
          <w:color w:val="auto"/>
          <w:kern w:val="2"/>
          <w:sz w:val="32"/>
          <w:szCs w:val="32"/>
          <w:lang w:val="en-US" w:eastAsia="zh-CN"/>
        </w:rPr>
        <w:t>坚持务实高效。聚焦各地各部门执法实践需要，着力解决实际问题，注重措施的有效性和针对性，便于执法人员操作，切实提高执法效率，防止程序繁琐、不切实际。</w:t>
      </w:r>
    </w:p>
    <w:p w:rsidR="00955C2E" w:rsidRPr="00EF4B8A" w:rsidRDefault="00955C2E" w:rsidP="0060508D">
      <w:pPr>
        <w:pStyle w:val="Bodytext10"/>
        <w:spacing w:line="500" w:lineRule="exact"/>
        <w:ind w:firstLine="640"/>
        <w:jc w:val="both"/>
        <w:rPr>
          <w:rFonts w:ascii="Times New Roman" w:eastAsia="仿宋_GB2312" w:hAnsi="Times New Roman" w:cs="Times New Roman"/>
          <w:color w:val="auto"/>
          <w:kern w:val="2"/>
          <w:sz w:val="32"/>
          <w:szCs w:val="32"/>
          <w:lang w:val="en-US" w:eastAsia="zh-CN"/>
        </w:rPr>
      </w:pPr>
      <w:r w:rsidRPr="00EF4B8A">
        <w:rPr>
          <w:rFonts w:ascii="Times New Roman" w:eastAsia="仿宋_GB2312" w:hAnsi="Times New Roman" w:cs="Times New Roman" w:hint="eastAsia"/>
          <w:color w:val="auto"/>
          <w:kern w:val="2"/>
          <w:sz w:val="32"/>
          <w:szCs w:val="32"/>
          <w:lang w:val="en-US" w:eastAsia="zh-CN"/>
        </w:rPr>
        <w:t>坚持改革创新。在确保统一、规范的基础上，困地制宜、更新理念、太胆实践，不断探索新工作机制，更好地服务保障经济社会发展，防止因循守旧、照搬照抄。</w:t>
      </w:r>
    </w:p>
    <w:p w:rsidR="00955C2E" w:rsidRPr="00EF4B8A" w:rsidRDefault="00955C2E" w:rsidP="0060508D">
      <w:pPr>
        <w:pStyle w:val="Bodytext10"/>
        <w:spacing w:line="500" w:lineRule="exact"/>
        <w:ind w:firstLine="640"/>
        <w:jc w:val="both"/>
        <w:rPr>
          <w:rFonts w:ascii="Times New Roman" w:eastAsia="仿宋_GB2312" w:hAnsi="Times New Roman" w:cs="Times New Roman"/>
          <w:color w:val="auto"/>
          <w:kern w:val="2"/>
          <w:sz w:val="32"/>
          <w:szCs w:val="32"/>
          <w:lang w:val="en-US" w:eastAsia="zh-CN"/>
        </w:rPr>
      </w:pPr>
      <w:r w:rsidRPr="00EF4B8A">
        <w:rPr>
          <w:rFonts w:ascii="Times New Roman" w:eastAsia="仿宋_GB2312" w:hAnsi="Times New Roman" w:cs="Times New Roman" w:hint="eastAsia"/>
          <w:color w:val="auto"/>
          <w:kern w:val="2"/>
          <w:sz w:val="32"/>
          <w:szCs w:val="32"/>
          <w:lang w:val="en-US" w:eastAsia="zh-CN"/>
        </w:rPr>
        <w:t>坚持统筹协调。统筹推进行政执法各顼制度建设，加强资源</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整舍、信息共享，做到各顼制度有机衔接、高度融合，防止各行</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其是、重复建设。</w:t>
      </w:r>
    </w:p>
    <w:p w:rsidR="00955C2E" w:rsidRPr="00EF4B8A" w:rsidRDefault="00955C2E" w:rsidP="00EF4B8A">
      <w:pPr>
        <w:pStyle w:val="Bodytext10"/>
        <w:spacing w:line="500" w:lineRule="exact"/>
        <w:ind w:firstLine="780"/>
        <w:rPr>
          <w:rFonts w:ascii="Times New Roman" w:eastAsia="楷体" w:hAnsi="Times New Roman" w:cs="Times New Roman"/>
          <w:b/>
          <w:color w:val="auto"/>
          <w:kern w:val="2"/>
          <w:sz w:val="32"/>
          <w:szCs w:val="32"/>
          <w:lang w:val="en-US" w:eastAsia="zh-CN"/>
        </w:rPr>
      </w:pPr>
      <w:bookmarkStart w:id="5" w:name="bookmark8"/>
      <w:r w:rsidRPr="00EF4B8A">
        <w:rPr>
          <w:rFonts w:ascii="Times New Roman" w:eastAsia="楷体" w:hAnsi="楷体" w:cs="Times New Roman" w:hint="eastAsia"/>
          <w:b/>
          <w:color w:val="auto"/>
          <w:kern w:val="2"/>
          <w:sz w:val="32"/>
          <w:szCs w:val="32"/>
          <w:lang w:val="en-US" w:eastAsia="zh-CN"/>
        </w:rPr>
        <w:t>（</w:t>
      </w:r>
      <w:bookmarkEnd w:id="5"/>
      <w:r w:rsidRPr="00EF4B8A">
        <w:rPr>
          <w:rFonts w:ascii="Times New Roman" w:eastAsia="楷体" w:hAnsi="楷体" w:cs="Times New Roman" w:hint="eastAsia"/>
          <w:b/>
          <w:color w:val="auto"/>
          <w:kern w:val="2"/>
          <w:sz w:val="32"/>
          <w:szCs w:val="32"/>
          <w:lang w:val="en-US" w:eastAsia="zh-CN"/>
        </w:rPr>
        <w:t>三）工作目标</w:t>
      </w:r>
    </w:p>
    <w:p w:rsidR="00955C2E" w:rsidRPr="00EF4B8A" w:rsidRDefault="00955C2E" w:rsidP="0060508D">
      <w:pPr>
        <w:pStyle w:val="Bodytext10"/>
        <w:spacing w:line="500" w:lineRule="exact"/>
        <w:ind w:firstLine="780"/>
        <w:jc w:val="both"/>
        <w:rPr>
          <w:rFonts w:ascii="Times New Roman" w:eastAsia="仿宋_GB2312" w:hAnsi="Times New Roman" w:cs="Times New Roman"/>
          <w:color w:val="auto"/>
          <w:kern w:val="2"/>
          <w:sz w:val="32"/>
          <w:szCs w:val="32"/>
          <w:lang w:val="en-US" w:eastAsia="zh-CN"/>
        </w:rPr>
      </w:pPr>
      <w:r w:rsidRPr="00EF4B8A">
        <w:rPr>
          <w:rFonts w:ascii="Times New Roman" w:eastAsia="仿宋_GB2312" w:hAnsi="Times New Roman" w:cs="Times New Roman" w:hint="eastAsia"/>
          <w:color w:val="auto"/>
          <w:kern w:val="2"/>
          <w:sz w:val="32"/>
          <w:szCs w:val="32"/>
          <w:lang w:val="en-US" w:eastAsia="zh-CN"/>
        </w:rPr>
        <w:t>“三顼制度”在各级行政执法机关全面推行，行政处罚、行</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政强制、行政检查、行政征收征用、行政许可等行为得到有效规范，行政执法公示制度机制不断健全，做到执法行为过程信息全程记载、执法全过程可回溯管理、重大执法决定法制审核全覆盖，全面实现执法信息公开透明、执法全过程留痕、执法决定合法有效，行政执法能力和水平整体大幅提升，促进严格规范公正文明执法，行政执法的社会满意度显著提高。</w:t>
      </w:r>
    </w:p>
    <w:p w:rsidR="00955C2E" w:rsidRPr="00EF4B8A" w:rsidRDefault="00955C2E" w:rsidP="0060508D">
      <w:pPr>
        <w:pStyle w:val="Bodytext10"/>
        <w:spacing w:line="500" w:lineRule="exact"/>
        <w:ind w:firstLine="640"/>
        <w:jc w:val="both"/>
        <w:rPr>
          <w:rFonts w:ascii="Times New Roman" w:eastAsia="黑体" w:hAnsi="Times New Roman" w:cs="Times New Roman"/>
          <w:color w:val="auto"/>
          <w:kern w:val="2"/>
          <w:sz w:val="32"/>
          <w:szCs w:val="32"/>
          <w:lang w:val="en-US" w:eastAsia="zh-CN"/>
        </w:rPr>
      </w:pPr>
      <w:bookmarkStart w:id="6" w:name="bookmark9"/>
      <w:r w:rsidRPr="00EF4B8A">
        <w:rPr>
          <w:rFonts w:ascii="Times New Roman" w:eastAsia="黑体" w:hAnsi="黑体" w:cs="Times New Roman" w:hint="eastAsia"/>
          <w:color w:val="auto"/>
          <w:kern w:val="2"/>
          <w:sz w:val="32"/>
          <w:szCs w:val="32"/>
          <w:lang w:val="en-US" w:eastAsia="zh-CN"/>
        </w:rPr>
        <w:t>二</w:t>
      </w:r>
      <w:bookmarkEnd w:id="6"/>
      <w:r w:rsidRPr="00EF4B8A">
        <w:rPr>
          <w:rFonts w:ascii="Times New Roman" w:eastAsia="黑体" w:hAnsi="黑体" w:cs="Times New Roman" w:hint="eastAsia"/>
          <w:color w:val="auto"/>
          <w:kern w:val="2"/>
          <w:sz w:val="32"/>
          <w:szCs w:val="32"/>
          <w:lang w:val="en-US" w:eastAsia="zh-CN"/>
        </w:rPr>
        <w:t>、任务措施</w:t>
      </w:r>
    </w:p>
    <w:p w:rsidR="00955C2E" w:rsidRPr="00EF4B8A" w:rsidRDefault="00955C2E" w:rsidP="0060508D">
      <w:pPr>
        <w:pStyle w:val="Bodytext10"/>
        <w:tabs>
          <w:tab w:val="left" w:pos="1608"/>
        </w:tabs>
        <w:spacing w:line="500" w:lineRule="exact"/>
        <w:ind w:firstLine="800"/>
        <w:jc w:val="both"/>
        <w:rPr>
          <w:rFonts w:ascii="Times New Roman" w:eastAsia="仿宋_GB2312" w:hAnsi="Times New Roman" w:cs="Times New Roman"/>
          <w:color w:val="auto"/>
          <w:kern w:val="2"/>
          <w:sz w:val="32"/>
          <w:szCs w:val="32"/>
          <w:lang w:val="en-US" w:eastAsia="zh-CN"/>
        </w:rPr>
      </w:pPr>
      <w:bookmarkStart w:id="7" w:name="bookmark10"/>
      <w:r w:rsidRPr="00EF4B8A">
        <w:rPr>
          <w:rFonts w:ascii="Times New Roman" w:eastAsia="楷体" w:hAnsi="楷体" w:cs="Times New Roman" w:hint="eastAsia"/>
          <w:b/>
          <w:color w:val="auto"/>
          <w:kern w:val="2"/>
          <w:sz w:val="32"/>
          <w:szCs w:val="32"/>
          <w:lang w:val="en-US" w:eastAsia="zh-CN"/>
        </w:rPr>
        <w:t>（</w:t>
      </w:r>
      <w:bookmarkEnd w:id="7"/>
      <w:r w:rsidRPr="00EF4B8A">
        <w:rPr>
          <w:rFonts w:ascii="Times New Roman" w:eastAsia="楷体" w:hAnsi="楷体" w:cs="Times New Roman" w:hint="eastAsia"/>
          <w:b/>
          <w:color w:val="auto"/>
          <w:kern w:val="2"/>
          <w:sz w:val="32"/>
          <w:szCs w:val="32"/>
          <w:lang w:val="en-US" w:eastAsia="zh-CN"/>
        </w:rPr>
        <w:t>一）全面推行行政执法公示制度。</w:t>
      </w:r>
      <w:r w:rsidRPr="00EF4B8A">
        <w:rPr>
          <w:rFonts w:ascii="Times New Roman" w:eastAsia="仿宋_GB2312" w:hAnsi="Times New Roman" w:cs="Times New Roman" w:hint="eastAsia"/>
          <w:color w:val="auto"/>
          <w:kern w:val="2"/>
          <w:sz w:val="32"/>
          <w:szCs w:val="32"/>
          <w:lang w:val="en-US" w:eastAsia="zh-CN"/>
        </w:rPr>
        <w:t>行政执法公示是保障行</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政相对人和社会公众知情权、参与权、表达权、监督权的重要措施。各级行政执法机关要根据省级制定出台的《云南省行政执法信息公开公示办法》，按照“谁执法谁公示”的原则，制定行政执法公示具体办法，明确公示内容的采集、传递、审核、发布职责，明确公示范围、内容、载体、程序、时限要求、监督方式和保障措施等事项，构建分工明确、职责明晰、便捷高效的行政执法公示机制。</w:t>
      </w:r>
    </w:p>
    <w:p w:rsidR="00955C2E" w:rsidRPr="00EF4B8A" w:rsidRDefault="00955C2E" w:rsidP="00EF4B8A">
      <w:pPr>
        <w:pStyle w:val="Bodytext10"/>
        <w:tabs>
          <w:tab w:val="left" w:pos="1608"/>
        </w:tabs>
        <w:spacing w:line="500" w:lineRule="exact"/>
        <w:ind w:firstLine="800"/>
        <w:jc w:val="both"/>
        <w:rPr>
          <w:rFonts w:ascii="Times New Roman" w:eastAsia="仿宋_GB2312" w:hAnsi="Times New Roman" w:cs="Times New Roman"/>
          <w:color w:val="auto"/>
          <w:kern w:val="2"/>
          <w:sz w:val="32"/>
          <w:szCs w:val="32"/>
          <w:lang w:val="en-US" w:eastAsia="zh-CN"/>
        </w:rPr>
      </w:pPr>
      <w:bookmarkStart w:id="8" w:name="bookmark11"/>
      <w:r w:rsidRPr="00EF4B8A">
        <w:rPr>
          <w:rFonts w:ascii="Times New Roman" w:eastAsia="楷体" w:hAnsi="楷体" w:cs="Times New Roman" w:hint="eastAsia"/>
          <w:b/>
          <w:color w:val="auto"/>
          <w:kern w:val="2"/>
          <w:sz w:val="32"/>
          <w:szCs w:val="32"/>
          <w:lang w:val="en-US" w:eastAsia="zh-CN"/>
        </w:rPr>
        <w:t>（</w:t>
      </w:r>
      <w:bookmarkEnd w:id="8"/>
      <w:r w:rsidRPr="00EF4B8A">
        <w:rPr>
          <w:rFonts w:ascii="Times New Roman" w:eastAsia="楷体" w:hAnsi="楷体" w:cs="Times New Roman" w:hint="eastAsia"/>
          <w:b/>
          <w:color w:val="auto"/>
          <w:kern w:val="2"/>
          <w:sz w:val="32"/>
          <w:szCs w:val="32"/>
          <w:lang w:val="en-US" w:eastAsia="zh-CN"/>
        </w:rPr>
        <w:t>二）全面推行执法全过程记录制度。</w:t>
      </w:r>
      <w:r w:rsidRPr="00EF4B8A">
        <w:rPr>
          <w:rFonts w:ascii="Times New Roman" w:eastAsia="仿宋_GB2312" w:hAnsi="Times New Roman" w:cs="Times New Roman" w:hint="eastAsia"/>
          <w:color w:val="auto"/>
          <w:kern w:val="2"/>
          <w:sz w:val="32"/>
          <w:szCs w:val="32"/>
          <w:lang w:val="en-US" w:eastAsia="zh-CN"/>
        </w:rPr>
        <w:t>行政执法全过程记录</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是行政执法活动合法有效的重要保证。各级行政执法机关要根据</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省级制定出台的《云南省行政执法全过程记录办法》，按行政处罚、</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行政强制、行政检查、行政征收征用、行政许可等执法类别，制定各类行政执法全过程记录具体办法，明确执法环节记录的内容、方式、载体、责任追究等事项，完善执法信息采集、存储、归档、使用等规范化制度，做到执法全过程留痕和可回溯管理。</w:t>
      </w:r>
    </w:p>
    <w:p w:rsidR="00955C2E" w:rsidRPr="00EF4B8A" w:rsidRDefault="00955C2E" w:rsidP="00EF4B8A">
      <w:pPr>
        <w:pStyle w:val="Bodytext10"/>
        <w:tabs>
          <w:tab w:val="left" w:pos="1608"/>
        </w:tabs>
        <w:spacing w:line="500" w:lineRule="exact"/>
        <w:ind w:firstLine="800"/>
        <w:jc w:val="both"/>
        <w:rPr>
          <w:rFonts w:ascii="Times New Roman" w:eastAsia="仿宋_GB2312" w:hAnsi="Times New Roman" w:cs="Times New Roman"/>
          <w:color w:val="auto"/>
          <w:kern w:val="2"/>
          <w:sz w:val="32"/>
          <w:szCs w:val="32"/>
          <w:lang w:val="en-US" w:eastAsia="zh-CN"/>
        </w:rPr>
      </w:pPr>
      <w:r w:rsidRPr="00EF4B8A">
        <w:rPr>
          <w:rFonts w:ascii="Times New Roman" w:eastAsia="楷体" w:hAnsi="楷体" w:cs="Times New Roman" w:hint="eastAsia"/>
          <w:b/>
          <w:color w:val="auto"/>
          <w:kern w:val="2"/>
          <w:sz w:val="32"/>
          <w:szCs w:val="32"/>
          <w:lang w:val="en-US" w:eastAsia="zh-CN"/>
        </w:rPr>
        <w:t>（三）全面推行重大行政执法决定法制审核制度。</w:t>
      </w:r>
      <w:r w:rsidRPr="00EF4B8A">
        <w:rPr>
          <w:rFonts w:ascii="Times New Roman" w:eastAsia="仿宋_GB2312" w:hAnsi="Times New Roman" w:cs="Times New Roman" w:hint="eastAsia"/>
          <w:color w:val="auto"/>
          <w:kern w:val="2"/>
          <w:sz w:val="32"/>
          <w:szCs w:val="32"/>
          <w:lang w:val="en-US" w:eastAsia="zh-CN"/>
        </w:rPr>
        <w:t>大兴乡行政执法机关要依据《云南省重大行政执法决定法制审核办法》规定</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制定或修订完善本单位重大执法决定法制审核具体办法，进一步明确法制审核主体，配置与形势任务相适应的法制审核人员，原则上各级行政执法机关的法制审核人员不少于本单位执法人员总数的</w:t>
      </w:r>
      <w:r w:rsidRPr="00EF4B8A">
        <w:rPr>
          <w:rFonts w:ascii="Times New Roman" w:eastAsia="仿宋_GB2312" w:hAnsi="Times New Roman" w:cs="Times New Roman"/>
          <w:color w:val="auto"/>
          <w:kern w:val="2"/>
          <w:sz w:val="32"/>
          <w:szCs w:val="32"/>
          <w:lang w:val="en-US" w:eastAsia="zh-CN"/>
        </w:rPr>
        <w:t>5%,</w:t>
      </w:r>
      <w:r w:rsidRPr="00EF4B8A">
        <w:rPr>
          <w:rFonts w:ascii="Times New Roman" w:eastAsia="仿宋_GB2312" w:hAnsi="Times New Roman" w:cs="Times New Roman" w:hint="eastAsia"/>
          <w:color w:val="auto"/>
          <w:kern w:val="2"/>
          <w:sz w:val="32"/>
          <w:szCs w:val="32"/>
          <w:lang w:val="en-US" w:eastAsia="zh-CN"/>
        </w:rPr>
        <w:t>不足</w:t>
      </w:r>
      <w:r w:rsidRPr="00EF4B8A">
        <w:rPr>
          <w:rFonts w:ascii="Times New Roman" w:eastAsia="仿宋_GB2312" w:hAnsi="Times New Roman" w:cs="Times New Roman"/>
          <w:color w:val="auto"/>
          <w:kern w:val="2"/>
          <w:sz w:val="32"/>
          <w:szCs w:val="32"/>
          <w:lang w:val="en-US" w:eastAsia="zh-CN"/>
        </w:rPr>
        <w:t>1</w:t>
      </w:r>
      <w:r w:rsidRPr="00EF4B8A">
        <w:rPr>
          <w:rFonts w:ascii="Times New Roman" w:eastAsia="仿宋_GB2312" w:hAnsi="Times New Roman" w:cs="Times New Roman" w:hint="eastAsia"/>
          <w:color w:val="auto"/>
          <w:kern w:val="2"/>
          <w:sz w:val="32"/>
          <w:szCs w:val="32"/>
          <w:lang w:val="en-US" w:eastAsia="zh-CN"/>
        </w:rPr>
        <w:t>人的至少按</w:t>
      </w:r>
      <w:r w:rsidRPr="00EF4B8A">
        <w:rPr>
          <w:rFonts w:ascii="Times New Roman" w:eastAsia="仿宋_GB2312" w:hAnsi="Times New Roman" w:cs="Times New Roman"/>
          <w:color w:val="auto"/>
          <w:kern w:val="2"/>
          <w:sz w:val="32"/>
          <w:szCs w:val="32"/>
          <w:lang w:val="en-US" w:eastAsia="zh-CN"/>
        </w:rPr>
        <w:t>1</w:t>
      </w:r>
      <w:r w:rsidRPr="00EF4B8A">
        <w:rPr>
          <w:rFonts w:ascii="Times New Roman" w:eastAsia="仿宋_GB2312" w:hAnsi="Times New Roman" w:cs="Times New Roman" w:hint="eastAsia"/>
          <w:color w:val="auto"/>
          <w:kern w:val="2"/>
          <w:sz w:val="32"/>
          <w:szCs w:val="32"/>
          <w:lang w:val="en-US" w:eastAsia="zh-CN"/>
        </w:rPr>
        <w:t>人配置，大兴乡于</w:t>
      </w:r>
      <w:r w:rsidRPr="00EF4B8A">
        <w:rPr>
          <w:rFonts w:ascii="Times New Roman" w:eastAsia="仿宋_GB2312" w:hAnsi="Times New Roman" w:cs="Times New Roman"/>
          <w:color w:val="auto"/>
          <w:kern w:val="2"/>
          <w:sz w:val="32"/>
          <w:szCs w:val="32"/>
          <w:lang w:val="en-US" w:eastAsia="zh-CN"/>
        </w:rPr>
        <w:t>2018</w:t>
      </w:r>
      <w:r w:rsidRPr="00EF4B8A">
        <w:rPr>
          <w:rFonts w:ascii="Times New Roman" w:eastAsia="仿宋_GB2312" w:hAnsi="Times New Roman" w:cs="Times New Roman" w:hint="eastAsia"/>
          <w:color w:val="auto"/>
          <w:kern w:val="2"/>
          <w:sz w:val="32"/>
          <w:szCs w:val="32"/>
          <w:lang w:val="en-US" w:eastAsia="zh-CN"/>
        </w:rPr>
        <w:t>年已经聘请云南通恒律师事务所律师为乡法律顾问，实现法律专业人才资源共享，确保法制审核工作有机构承担、有专人负责。进一步明确审核范围，依据审核办法，结合本单位执法类别、执法层级、所属领域、涉案金额等因素，制定重大执法决定法制审核目录清单。进一步明确审核责任，行政执法机关主要负责人是推动落实本机关重大执法决定法制审核制度的第一责任人，对本机关作出的行政执法决定负责；行政执法承办机构对送审材料的真实性、准确性、完整性，以及执法的事实、证据、法律适用、程序的合法性负责；</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法制审核机构对重大执法决定的法制审核意见负责。</w:t>
      </w:r>
    </w:p>
    <w:p w:rsidR="00955C2E" w:rsidRPr="00EF4B8A" w:rsidRDefault="00955C2E" w:rsidP="0060508D">
      <w:pPr>
        <w:pStyle w:val="Bodytext10"/>
        <w:spacing w:line="500" w:lineRule="exact"/>
        <w:ind w:firstLine="760"/>
        <w:jc w:val="both"/>
        <w:rPr>
          <w:rFonts w:ascii="Times New Roman" w:eastAsia="仿宋_GB2312" w:hAnsi="Times New Roman" w:cs="Times New Roman"/>
          <w:color w:val="auto"/>
          <w:kern w:val="2"/>
          <w:sz w:val="32"/>
          <w:szCs w:val="32"/>
          <w:lang w:val="en-US" w:eastAsia="zh-CN"/>
        </w:rPr>
      </w:pPr>
      <w:r w:rsidRPr="00EF4B8A">
        <w:rPr>
          <w:rFonts w:ascii="Times New Roman" w:eastAsia="仿宋_GB2312" w:hAnsi="Times New Roman" w:cs="Times New Roman" w:hint="eastAsia"/>
          <w:color w:val="auto"/>
          <w:kern w:val="2"/>
          <w:sz w:val="32"/>
          <w:szCs w:val="32"/>
          <w:lang w:val="en-US" w:eastAsia="zh-CN"/>
        </w:rPr>
        <w:t>（四）全面推进行政执法信息化建设。一是加强信息化平台建设。依托全省行政执法综合管理监督信息系统建设，建成具有基本的数据采集、对接、审核等功能的信息化平台，初步实现数据汇聚，形成行政执法综合监督信息库，开展分析、研判等综合监督应用，形成各级政府及司法局（所），各级执法</w:t>
      </w:r>
      <w:bookmarkStart w:id="9" w:name="_GoBack"/>
      <w:bookmarkEnd w:id="9"/>
      <w:r w:rsidRPr="00EF4B8A">
        <w:rPr>
          <w:rFonts w:ascii="Times New Roman" w:eastAsia="仿宋_GB2312" w:hAnsi="Times New Roman" w:cs="Times New Roman" w:hint="eastAsia"/>
          <w:color w:val="auto"/>
          <w:kern w:val="2"/>
          <w:sz w:val="32"/>
          <w:szCs w:val="32"/>
          <w:lang w:val="en-US" w:eastAsia="zh-CN"/>
        </w:rPr>
        <w:t>主体及执法机构、执法人员、权责清单，行政许可、行政处罚、行政强制和行政执法“三顼制度”等信息管理的综合性信息系统。二是充分利用全国一体化政务服务平台。推动政务服务“一网通办”，依托电</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子政务外网，全面推行网上受理、网上审批、网上办公，让数据多跑路、群众少跑腿；推动执法信息在政务服务平台上公示，在确保信息安全的前提下，加快推进跨地区、跨部门执法信息系统互联互通，实现数据共享，解决“信息孤岛”等问题。三是强化智能应用。研究开发行政执法裁量智能辅助信息系统，利用语音识别、文本分析等技术对行政执法信息数据资源进行分析挖掘，向执法人员精准推送办案规范、法律法规规定、相似案例等信息，提出处理意见建议，生成执法决定文书，有效约束规范行政自由</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裁量权，确保执法尺度统一。</w:t>
      </w:r>
    </w:p>
    <w:p w:rsidR="00955C2E" w:rsidRPr="00EF4B8A" w:rsidRDefault="00955C2E" w:rsidP="0060508D">
      <w:pPr>
        <w:pStyle w:val="Bodytext10"/>
        <w:spacing w:line="500" w:lineRule="exact"/>
        <w:ind w:firstLine="640"/>
        <w:jc w:val="both"/>
        <w:rPr>
          <w:rFonts w:ascii="Times New Roman" w:eastAsia="黑体" w:hAnsi="Times New Roman" w:cs="Times New Roman"/>
          <w:color w:val="auto"/>
          <w:kern w:val="2"/>
          <w:sz w:val="32"/>
          <w:szCs w:val="32"/>
          <w:lang w:val="en-US" w:eastAsia="zh-CN"/>
        </w:rPr>
      </w:pPr>
      <w:bookmarkStart w:id="10" w:name="bookmark12"/>
      <w:r w:rsidRPr="00EF4B8A">
        <w:rPr>
          <w:rFonts w:ascii="Times New Roman" w:eastAsia="黑体" w:hAnsi="黑体" w:cs="Times New Roman" w:hint="eastAsia"/>
          <w:color w:val="auto"/>
          <w:kern w:val="2"/>
          <w:sz w:val="32"/>
          <w:szCs w:val="32"/>
          <w:lang w:val="en-US" w:eastAsia="zh-CN"/>
        </w:rPr>
        <w:t>三</w:t>
      </w:r>
      <w:bookmarkEnd w:id="10"/>
      <w:r w:rsidRPr="00EF4B8A">
        <w:rPr>
          <w:rFonts w:ascii="Times New Roman" w:eastAsia="黑体" w:hAnsi="黑体" w:cs="Times New Roman" w:hint="eastAsia"/>
          <w:color w:val="auto"/>
          <w:kern w:val="2"/>
          <w:sz w:val="32"/>
          <w:szCs w:val="32"/>
          <w:lang w:val="en-US" w:eastAsia="zh-CN"/>
        </w:rPr>
        <w:t>、实施步骤</w:t>
      </w:r>
    </w:p>
    <w:p w:rsidR="00955C2E" w:rsidRPr="00EF4B8A" w:rsidRDefault="00955C2E" w:rsidP="0060508D">
      <w:pPr>
        <w:pStyle w:val="Bodytext10"/>
        <w:spacing w:line="500" w:lineRule="exact"/>
        <w:ind w:firstLine="780"/>
        <w:jc w:val="both"/>
        <w:rPr>
          <w:rFonts w:ascii="Times New Roman" w:eastAsia="楷体" w:hAnsi="Times New Roman" w:cs="Times New Roman"/>
          <w:b/>
          <w:color w:val="auto"/>
          <w:kern w:val="2"/>
          <w:sz w:val="32"/>
          <w:szCs w:val="32"/>
          <w:lang w:val="en-US" w:eastAsia="zh-CN"/>
        </w:rPr>
      </w:pPr>
      <w:r w:rsidRPr="00EF4B8A">
        <w:rPr>
          <w:rFonts w:ascii="Times New Roman" w:eastAsia="楷体" w:hAnsi="楷体" w:cs="Times New Roman" w:hint="eastAsia"/>
          <w:b/>
          <w:color w:val="auto"/>
          <w:kern w:val="2"/>
          <w:sz w:val="32"/>
          <w:szCs w:val="32"/>
          <w:lang w:val="en-US" w:eastAsia="zh-CN"/>
        </w:rPr>
        <w:t>（一）安排部署阶段（</w:t>
      </w:r>
      <w:r w:rsidRPr="00EF4B8A">
        <w:rPr>
          <w:rFonts w:ascii="Times New Roman" w:eastAsia="楷体" w:hAnsi="Times New Roman" w:cs="Times New Roman"/>
          <w:b/>
          <w:color w:val="auto"/>
          <w:kern w:val="2"/>
          <w:sz w:val="32"/>
          <w:szCs w:val="32"/>
          <w:lang w:val="en-US" w:eastAsia="zh-CN"/>
        </w:rPr>
        <w:t>2019</w:t>
      </w:r>
      <w:r w:rsidRPr="00EF4B8A">
        <w:rPr>
          <w:rFonts w:ascii="Times New Roman" w:eastAsia="楷体" w:hAnsi="楷体" w:cs="Times New Roman" w:hint="eastAsia"/>
          <w:b/>
          <w:color w:val="auto"/>
          <w:kern w:val="2"/>
          <w:sz w:val="32"/>
          <w:szCs w:val="32"/>
          <w:lang w:val="en-US" w:eastAsia="zh-CN"/>
        </w:rPr>
        <w:t>年</w:t>
      </w:r>
      <w:r w:rsidRPr="00EF4B8A">
        <w:rPr>
          <w:rFonts w:ascii="Times New Roman" w:eastAsia="楷体" w:hAnsi="Times New Roman" w:cs="Times New Roman"/>
          <w:b/>
          <w:color w:val="auto"/>
          <w:kern w:val="2"/>
          <w:sz w:val="32"/>
          <w:szCs w:val="32"/>
          <w:lang w:val="en-US" w:eastAsia="zh-CN"/>
        </w:rPr>
        <w:t>5</w:t>
      </w:r>
      <w:r w:rsidRPr="00EF4B8A">
        <w:rPr>
          <w:rFonts w:ascii="Times New Roman" w:eastAsia="楷体" w:hAnsi="楷体" w:cs="Times New Roman" w:hint="eastAsia"/>
          <w:b/>
          <w:color w:val="auto"/>
          <w:kern w:val="2"/>
          <w:sz w:val="32"/>
          <w:szCs w:val="32"/>
          <w:lang w:val="en-US" w:eastAsia="zh-CN"/>
        </w:rPr>
        <w:t>月）</w:t>
      </w:r>
    </w:p>
    <w:p w:rsidR="00955C2E" w:rsidRPr="00EF4B8A" w:rsidRDefault="00955C2E" w:rsidP="0060508D">
      <w:pPr>
        <w:pStyle w:val="Bodytext10"/>
        <w:numPr>
          <w:ilvl w:val="0"/>
          <w:numId w:val="1"/>
        </w:numPr>
        <w:tabs>
          <w:tab w:val="left" w:pos="994"/>
        </w:tabs>
        <w:spacing w:line="500" w:lineRule="exact"/>
        <w:ind w:firstLine="660"/>
        <w:jc w:val="both"/>
        <w:rPr>
          <w:rFonts w:ascii="Times New Roman" w:eastAsia="仿宋_GB2312" w:hAnsi="Times New Roman" w:cs="Times New Roman"/>
          <w:color w:val="auto"/>
          <w:kern w:val="2"/>
          <w:sz w:val="32"/>
          <w:szCs w:val="32"/>
          <w:lang w:val="en-US" w:eastAsia="zh-CN"/>
        </w:rPr>
      </w:pPr>
      <w:bookmarkStart w:id="11" w:name="bookmark13"/>
      <w:bookmarkEnd w:id="11"/>
      <w:r w:rsidRPr="00EF4B8A">
        <w:rPr>
          <w:rFonts w:ascii="Times New Roman" w:eastAsia="仿宋_GB2312" w:hAnsi="Times New Roman" w:cs="Times New Roman" w:hint="eastAsia"/>
          <w:color w:val="auto"/>
          <w:kern w:val="2"/>
          <w:sz w:val="32"/>
          <w:szCs w:val="32"/>
          <w:lang w:val="en-US" w:eastAsia="zh-CN"/>
        </w:rPr>
        <w:t>制定方案。</w:t>
      </w:r>
      <w:r>
        <w:rPr>
          <w:rFonts w:ascii="Times New Roman" w:eastAsia="仿宋_GB2312" w:hAnsi="Times New Roman" w:cs="Times New Roman" w:hint="eastAsia"/>
          <w:color w:val="auto"/>
          <w:kern w:val="2"/>
          <w:sz w:val="32"/>
          <w:szCs w:val="32"/>
          <w:lang w:val="en-US" w:eastAsia="zh-CN"/>
        </w:rPr>
        <w:t>根据县级方案</w:t>
      </w:r>
      <w:r w:rsidRPr="00EF4B8A">
        <w:rPr>
          <w:rFonts w:ascii="Times New Roman" w:eastAsia="仿宋_GB2312" w:hAnsi="Times New Roman" w:cs="Times New Roman" w:hint="eastAsia"/>
          <w:color w:val="auto"/>
          <w:kern w:val="2"/>
          <w:sz w:val="32"/>
          <w:szCs w:val="32"/>
          <w:lang w:val="en-US" w:eastAsia="zh-CN"/>
        </w:rPr>
        <w:t>按照本工作方案要求，结合</w:t>
      </w:r>
      <w:r>
        <w:rPr>
          <w:rFonts w:ascii="Times New Roman" w:eastAsia="仿宋_GB2312" w:hAnsi="Times New Roman" w:cs="Times New Roman" w:hint="eastAsia"/>
          <w:color w:val="auto"/>
          <w:kern w:val="2"/>
          <w:sz w:val="32"/>
          <w:szCs w:val="32"/>
          <w:lang w:val="en-US" w:eastAsia="zh-CN"/>
        </w:rPr>
        <w:t>大兴乡</w:t>
      </w:r>
      <w:r w:rsidRPr="00EF4B8A">
        <w:rPr>
          <w:rFonts w:ascii="Times New Roman" w:eastAsia="仿宋_GB2312" w:hAnsi="Times New Roman" w:cs="Times New Roman" w:hint="eastAsia"/>
          <w:color w:val="auto"/>
          <w:kern w:val="2"/>
          <w:sz w:val="32"/>
          <w:szCs w:val="32"/>
          <w:lang w:val="en-US" w:eastAsia="zh-CN"/>
        </w:rPr>
        <w:t>工作实际，细化工作内容，明确工作进度、</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责任领导和具体负责人，强化保障措施，形成具体工作方案于</w:t>
      </w:r>
      <w:r w:rsidRPr="00EF4B8A">
        <w:rPr>
          <w:rFonts w:ascii="Times New Roman" w:eastAsia="仿宋_GB2312" w:hAnsi="Times New Roman" w:cs="Times New Roman"/>
          <w:color w:val="auto"/>
          <w:kern w:val="2"/>
          <w:sz w:val="32"/>
          <w:szCs w:val="32"/>
          <w:lang w:val="en-US" w:eastAsia="zh-CN"/>
        </w:rPr>
        <w:t xml:space="preserve">5 </w:t>
      </w:r>
      <w:r w:rsidRPr="00EF4B8A">
        <w:rPr>
          <w:rFonts w:ascii="Times New Roman" w:eastAsia="仿宋_GB2312" w:hAnsi="Times New Roman" w:cs="Times New Roman" w:hint="eastAsia"/>
          <w:color w:val="auto"/>
          <w:kern w:val="2"/>
          <w:sz w:val="32"/>
          <w:szCs w:val="32"/>
          <w:lang w:val="en-US" w:eastAsia="zh-CN"/>
        </w:rPr>
        <w:t>月</w:t>
      </w:r>
      <w:r w:rsidRPr="00EF4B8A">
        <w:rPr>
          <w:rFonts w:ascii="Times New Roman" w:eastAsia="仿宋_GB2312" w:hAnsi="Times New Roman" w:cs="Times New Roman"/>
          <w:color w:val="auto"/>
          <w:kern w:val="2"/>
          <w:sz w:val="32"/>
          <w:szCs w:val="32"/>
          <w:lang w:val="en-US" w:eastAsia="zh-CN"/>
        </w:rPr>
        <w:t>25</w:t>
      </w:r>
      <w:r w:rsidRPr="00EF4B8A">
        <w:rPr>
          <w:rFonts w:ascii="Times New Roman" w:eastAsia="仿宋_GB2312" w:hAnsi="Times New Roman" w:cs="Times New Roman" w:hint="eastAsia"/>
          <w:color w:val="auto"/>
          <w:kern w:val="2"/>
          <w:sz w:val="32"/>
          <w:szCs w:val="32"/>
          <w:lang w:val="en-US" w:eastAsia="zh-CN"/>
        </w:rPr>
        <w:t>日前报县司法局备案。责任领导和具体负责人名单（单位、职务和联系电话）请于</w:t>
      </w:r>
      <w:r w:rsidRPr="00EF4B8A">
        <w:rPr>
          <w:rFonts w:ascii="Times New Roman" w:eastAsia="仿宋_GB2312" w:hAnsi="Times New Roman" w:cs="Times New Roman"/>
          <w:color w:val="auto"/>
          <w:kern w:val="2"/>
          <w:sz w:val="32"/>
          <w:szCs w:val="32"/>
          <w:lang w:val="en-US" w:eastAsia="zh-CN"/>
        </w:rPr>
        <w:t>2019</w:t>
      </w:r>
      <w:r w:rsidRPr="00EF4B8A">
        <w:rPr>
          <w:rFonts w:ascii="Times New Roman" w:eastAsia="仿宋_GB2312" w:hAnsi="Times New Roman" w:cs="Times New Roman" w:hint="eastAsia"/>
          <w:color w:val="auto"/>
          <w:kern w:val="2"/>
          <w:sz w:val="32"/>
          <w:szCs w:val="32"/>
          <w:lang w:val="en-US" w:eastAsia="zh-CN"/>
        </w:rPr>
        <w:t>年</w:t>
      </w:r>
      <w:r w:rsidRPr="00EF4B8A">
        <w:rPr>
          <w:rFonts w:ascii="Times New Roman" w:eastAsia="仿宋_GB2312" w:hAnsi="Times New Roman" w:cs="Times New Roman"/>
          <w:color w:val="auto"/>
          <w:kern w:val="2"/>
          <w:sz w:val="32"/>
          <w:szCs w:val="32"/>
          <w:lang w:val="en-US" w:eastAsia="zh-CN"/>
        </w:rPr>
        <w:t>5</w:t>
      </w:r>
      <w:r w:rsidRPr="00EF4B8A">
        <w:rPr>
          <w:rFonts w:ascii="Times New Roman" w:eastAsia="仿宋_GB2312" w:hAnsi="Times New Roman" w:cs="Times New Roman" w:hint="eastAsia"/>
          <w:color w:val="auto"/>
          <w:kern w:val="2"/>
          <w:sz w:val="32"/>
          <w:szCs w:val="32"/>
          <w:lang w:val="en-US" w:eastAsia="zh-CN"/>
        </w:rPr>
        <w:t>月</w:t>
      </w:r>
      <w:r w:rsidRPr="00EF4B8A">
        <w:rPr>
          <w:rFonts w:ascii="Times New Roman" w:eastAsia="仿宋_GB2312" w:hAnsi="Times New Roman" w:cs="Times New Roman"/>
          <w:color w:val="auto"/>
          <w:kern w:val="2"/>
          <w:sz w:val="32"/>
          <w:szCs w:val="32"/>
          <w:lang w:val="en-US" w:eastAsia="zh-CN"/>
        </w:rPr>
        <w:t>31</w:t>
      </w:r>
      <w:r w:rsidRPr="00EF4B8A">
        <w:rPr>
          <w:rFonts w:ascii="Times New Roman" w:eastAsia="仿宋_GB2312" w:hAnsi="Times New Roman" w:cs="Times New Roman" w:hint="eastAsia"/>
          <w:color w:val="auto"/>
          <w:kern w:val="2"/>
          <w:sz w:val="32"/>
          <w:szCs w:val="32"/>
          <w:lang w:val="en-US" w:eastAsia="zh-CN"/>
        </w:rPr>
        <w:t>日前反馈县司法局。</w:t>
      </w:r>
    </w:p>
    <w:p w:rsidR="00955C2E" w:rsidRPr="00EF4B8A" w:rsidRDefault="00955C2E" w:rsidP="0060508D">
      <w:pPr>
        <w:pStyle w:val="Bodytext10"/>
        <w:numPr>
          <w:ilvl w:val="0"/>
          <w:numId w:val="1"/>
        </w:numPr>
        <w:tabs>
          <w:tab w:val="left" w:pos="990"/>
        </w:tabs>
        <w:spacing w:line="500" w:lineRule="exact"/>
        <w:ind w:firstLine="660"/>
        <w:jc w:val="both"/>
        <w:rPr>
          <w:rFonts w:ascii="Times New Roman" w:eastAsia="仿宋_GB2312" w:hAnsi="Times New Roman" w:cs="Times New Roman"/>
          <w:color w:val="auto"/>
          <w:kern w:val="2"/>
          <w:sz w:val="32"/>
          <w:szCs w:val="32"/>
          <w:lang w:val="en-US" w:eastAsia="zh-CN"/>
        </w:rPr>
      </w:pPr>
      <w:bookmarkStart w:id="12" w:name="bookmark14"/>
      <w:bookmarkEnd w:id="12"/>
      <w:r w:rsidRPr="00EF4B8A">
        <w:rPr>
          <w:rFonts w:ascii="Times New Roman" w:eastAsia="仿宋_GB2312" w:hAnsi="Times New Roman" w:cs="Times New Roman" w:hint="eastAsia"/>
          <w:color w:val="auto"/>
          <w:kern w:val="2"/>
          <w:sz w:val="32"/>
          <w:szCs w:val="32"/>
          <w:lang w:val="en-US" w:eastAsia="zh-CN"/>
        </w:rPr>
        <w:t>培训宣传。</w:t>
      </w:r>
      <w:r w:rsidRPr="00EF4B8A">
        <w:rPr>
          <w:rFonts w:ascii="Times New Roman" w:eastAsia="仿宋_GB2312" w:hAnsi="Times New Roman" w:cs="Times New Roman"/>
          <w:color w:val="auto"/>
          <w:kern w:val="2"/>
          <w:sz w:val="32"/>
          <w:szCs w:val="32"/>
          <w:lang w:val="en-US" w:eastAsia="zh-CN"/>
        </w:rPr>
        <w:t>5</w:t>
      </w:r>
      <w:r w:rsidRPr="00EF4B8A">
        <w:rPr>
          <w:rFonts w:ascii="Times New Roman" w:eastAsia="仿宋_GB2312" w:hAnsi="Times New Roman" w:cs="Times New Roman" w:hint="eastAsia"/>
          <w:color w:val="auto"/>
          <w:kern w:val="2"/>
          <w:sz w:val="32"/>
          <w:szCs w:val="32"/>
          <w:lang w:val="en-US" w:eastAsia="zh-CN"/>
        </w:rPr>
        <w:t>月下旬，</w:t>
      </w:r>
      <w:r>
        <w:rPr>
          <w:rFonts w:ascii="Times New Roman" w:eastAsia="仿宋_GB2312" w:hAnsi="Times New Roman" w:cs="Times New Roman" w:hint="eastAsia"/>
          <w:color w:val="auto"/>
          <w:kern w:val="2"/>
          <w:sz w:val="32"/>
          <w:szCs w:val="32"/>
          <w:lang w:val="en-US" w:eastAsia="zh-CN"/>
        </w:rPr>
        <w:t>乡政府</w:t>
      </w:r>
      <w:r w:rsidRPr="00EF4B8A">
        <w:rPr>
          <w:rFonts w:ascii="Times New Roman" w:eastAsia="仿宋_GB2312" w:hAnsi="Times New Roman" w:cs="Times New Roman" w:hint="eastAsia"/>
          <w:color w:val="auto"/>
          <w:kern w:val="2"/>
          <w:sz w:val="32"/>
          <w:szCs w:val="32"/>
          <w:lang w:val="en-US" w:eastAsia="zh-CN"/>
        </w:rPr>
        <w:t>和</w:t>
      </w:r>
      <w:r>
        <w:rPr>
          <w:rFonts w:ascii="Times New Roman" w:eastAsia="仿宋_GB2312" w:hAnsi="Times New Roman" w:cs="Times New Roman" w:hint="eastAsia"/>
          <w:color w:val="auto"/>
          <w:kern w:val="2"/>
          <w:sz w:val="32"/>
          <w:szCs w:val="32"/>
          <w:lang w:val="en-US" w:eastAsia="zh-CN"/>
        </w:rPr>
        <w:t>乡</w:t>
      </w:r>
      <w:r w:rsidRPr="00EF4B8A">
        <w:rPr>
          <w:rFonts w:ascii="Times New Roman" w:eastAsia="仿宋_GB2312" w:hAnsi="Times New Roman" w:cs="Times New Roman" w:hint="eastAsia"/>
          <w:color w:val="auto"/>
          <w:kern w:val="2"/>
          <w:sz w:val="32"/>
          <w:szCs w:val="32"/>
          <w:lang w:val="en-US" w:eastAsia="zh-CN"/>
        </w:rPr>
        <w:t>司法</w:t>
      </w:r>
      <w:r>
        <w:rPr>
          <w:rFonts w:ascii="Times New Roman" w:eastAsia="仿宋_GB2312" w:hAnsi="Times New Roman" w:cs="Times New Roman" w:hint="eastAsia"/>
          <w:color w:val="auto"/>
          <w:kern w:val="2"/>
          <w:sz w:val="32"/>
          <w:szCs w:val="32"/>
          <w:lang w:val="en-US" w:eastAsia="zh-CN"/>
        </w:rPr>
        <w:t>所</w:t>
      </w:r>
      <w:r w:rsidRPr="00EF4B8A">
        <w:rPr>
          <w:rFonts w:ascii="Times New Roman" w:eastAsia="仿宋_GB2312" w:hAnsi="Times New Roman" w:cs="Times New Roman" w:hint="eastAsia"/>
          <w:color w:val="auto"/>
          <w:kern w:val="2"/>
          <w:sz w:val="32"/>
          <w:szCs w:val="32"/>
          <w:lang w:val="en-US" w:eastAsia="zh-CN"/>
        </w:rPr>
        <w:t>行政</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执法机关组织本地本部门行政执法人员开展“三项制度”有关培训。同时，通过政府网站、报刊、广播、电视、网络、新媒体等方式，加大“三项制度”的宣传力度，为全面推行“三项制度”营造良好的</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社会氛围。</w:t>
      </w:r>
    </w:p>
    <w:p w:rsidR="00955C2E" w:rsidRPr="00EF4B8A" w:rsidRDefault="00955C2E" w:rsidP="0060508D">
      <w:pPr>
        <w:pStyle w:val="Bodytext10"/>
        <w:spacing w:line="500" w:lineRule="exact"/>
        <w:ind w:firstLine="780"/>
        <w:jc w:val="both"/>
        <w:rPr>
          <w:rFonts w:ascii="Times New Roman" w:eastAsia="楷体" w:hAnsi="楷体" w:cs="Times New Roman"/>
          <w:b/>
          <w:color w:val="auto"/>
          <w:kern w:val="2"/>
          <w:sz w:val="32"/>
          <w:szCs w:val="32"/>
          <w:lang w:val="en-US" w:eastAsia="zh-CN"/>
        </w:rPr>
      </w:pPr>
      <w:r w:rsidRPr="00EF4B8A">
        <w:rPr>
          <w:rFonts w:ascii="Times New Roman" w:eastAsia="楷体" w:hAnsi="楷体" w:cs="Times New Roman" w:hint="eastAsia"/>
          <w:b/>
          <w:color w:val="auto"/>
          <w:kern w:val="2"/>
          <w:sz w:val="32"/>
          <w:szCs w:val="32"/>
          <w:lang w:val="en-US" w:eastAsia="zh-CN"/>
        </w:rPr>
        <w:t>（三）完善制度阶段（</w:t>
      </w:r>
      <w:r w:rsidRPr="00EF4B8A">
        <w:rPr>
          <w:rFonts w:ascii="Times New Roman" w:eastAsia="楷体" w:hAnsi="楷体" w:cs="Times New Roman"/>
          <w:b/>
          <w:color w:val="auto"/>
          <w:kern w:val="2"/>
          <w:sz w:val="32"/>
          <w:szCs w:val="32"/>
          <w:lang w:val="en-US" w:eastAsia="zh-CN"/>
        </w:rPr>
        <w:t>2019</w:t>
      </w:r>
      <w:r w:rsidRPr="00EF4B8A">
        <w:rPr>
          <w:rFonts w:ascii="Times New Roman" w:eastAsia="楷体" w:hAnsi="楷体" w:cs="Times New Roman" w:hint="eastAsia"/>
          <w:b/>
          <w:color w:val="auto"/>
          <w:kern w:val="2"/>
          <w:sz w:val="32"/>
          <w:szCs w:val="32"/>
          <w:lang w:val="en-US" w:eastAsia="zh-CN"/>
        </w:rPr>
        <w:t>年</w:t>
      </w:r>
      <w:r w:rsidRPr="00EF4B8A">
        <w:rPr>
          <w:rFonts w:ascii="Times New Roman" w:eastAsia="楷体" w:hAnsi="楷体" w:cs="Times New Roman"/>
          <w:b/>
          <w:color w:val="auto"/>
          <w:kern w:val="2"/>
          <w:sz w:val="32"/>
          <w:szCs w:val="32"/>
          <w:lang w:val="en-US" w:eastAsia="zh-CN"/>
        </w:rPr>
        <w:t>6</w:t>
      </w:r>
      <w:r>
        <w:rPr>
          <w:rFonts w:ascii="Times New Roman" w:eastAsia="楷体" w:hAnsi="楷体" w:cs="Times New Roman"/>
          <w:b/>
          <w:color w:val="auto"/>
          <w:kern w:val="2"/>
          <w:sz w:val="32"/>
          <w:szCs w:val="32"/>
          <w:lang w:val="en-US" w:eastAsia="zh-CN"/>
        </w:rPr>
        <w:t>—</w:t>
      </w:r>
      <w:r w:rsidRPr="00EF4B8A">
        <w:rPr>
          <w:rFonts w:ascii="Times New Roman" w:eastAsia="楷体" w:hAnsi="楷体" w:cs="Times New Roman"/>
          <w:b/>
          <w:color w:val="auto"/>
          <w:kern w:val="2"/>
          <w:sz w:val="32"/>
          <w:szCs w:val="32"/>
          <w:lang w:val="en-US" w:eastAsia="zh-CN"/>
        </w:rPr>
        <w:t>8</w:t>
      </w:r>
      <w:r w:rsidRPr="00EF4B8A">
        <w:rPr>
          <w:rFonts w:ascii="Times New Roman" w:eastAsia="楷体" w:hAnsi="楷体" w:cs="Times New Roman" w:hint="eastAsia"/>
          <w:b/>
          <w:color w:val="auto"/>
          <w:kern w:val="2"/>
          <w:sz w:val="32"/>
          <w:szCs w:val="32"/>
          <w:lang w:val="en-US" w:eastAsia="zh-CN"/>
        </w:rPr>
        <w:t>月）</w:t>
      </w:r>
    </w:p>
    <w:p w:rsidR="00955C2E" w:rsidRPr="00EF4B8A" w:rsidRDefault="00955C2E" w:rsidP="0060508D">
      <w:pPr>
        <w:pStyle w:val="Bodytext10"/>
        <w:numPr>
          <w:ilvl w:val="0"/>
          <w:numId w:val="2"/>
        </w:numPr>
        <w:tabs>
          <w:tab w:val="left" w:pos="1004"/>
        </w:tabs>
        <w:spacing w:line="500" w:lineRule="exact"/>
        <w:ind w:firstLine="640"/>
        <w:jc w:val="both"/>
        <w:rPr>
          <w:rFonts w:ascii="Times New Roman" w:eastAsia="仿宋_GB2312" w:hAnsi="Times New Roman" w:cs="Times New Roman"/>
          <w:color w:val="auto"/>
          <w:kern w:val="2"/>
          <w:sz w:val="32"/>
          <w:szCs w:val="32"/>
          <w:lang w:val="en-US" w:eastAsia="zh-CN"/>
        </w:rPr>
      </w:pPr>
      <w:bookmarkStart w:id="13" w:name="bookmark15"/>
      <w:bookmarkEnd w:id="13"/>
      <w:r w:rsidRPr="00EF4B8A">
        <w:rPr>
          <w:rFonts w:ascii="Times New Roman" w:eastAsia="仿宋_GB2312" w:hAnsi="Times New Roman" w:cs="Times New Roman" w:hint="eastAsia"/>
          <w:color w:val="auto"/>
          <w:kern w:val="2"/>
          <w:sz w:val="32"/>
          <w:szCs w:val="32"/>
          <w:lang w:val="en-US" w:eastAsia="zh-CN"/>
        </w:rPr>
        <w:t>结合省、市</w:t>
      </w:r>
      <w:r>
        <w:rPr>
          <w:rFonts w:ascii="Times New Roman" w:eastAsia="仿宋_GB2312" w:hAnsi="Times New Roman" w:cs="Times New Roman" w:hint="eastAsia"/>
          <w:color w:val="auto"/>
          <w:kern w:val="2"/>
          <w:sz w:val="32"/>
          <w:szCs w:val="32"/>
          <w:lang w:val="en-US" w:eastAsia="zh-CN"/>
        </w:rPr>
        <w:t>、县</w:t>
      </w:r>
      <w:r w:rsidRPr="00EF4B8A">
        <w:rPr>
          <w:rFonts w:ascii="Times New Roman" w:eastAsia="仿宋_GB2312" w:hAnsi="Times New Roman" w:cs="Times New Roman" w:hint="eastAsia"/>
          <w:color w:val="auto"/>
          <w:kern w:val="2"/>
          <w:sz w:val="32"/>
          <w:szCs w:val="32"/>
          <w:lang w:val="en-US" w:eastAsia="zh-CN"/>
        </w:rPr>
        <w:t>级行政执法机关的制度规定和本工作方案要求，在</w:t>
      </w:r>
      <w:r w:rsidRPr="00EF4B8A">
        <w:rPr>
          <w:rFonts w:ascii="Times New Roman" w:eastAsia="仿宋_GB2312" w:hAnsi="Times New Roman" w:cs="Times New Roman"/>
          <w:color w:val="auto"/>
          <w:kern w:val="2"/>
          <w:sz w:val="32"/>
          <w:szCs w:val="32"/>
          <w:lang w:val="en-US" w:eastAsia="zh-CN"/>
        </w:rPr>
        <w:t>2019</w:t>
      </w:r>
      <w:r w:rsidRPr="00EF4B8A">
        <w:rPr>
          <w:rFonts w:ascii="Times New Roman" w:eastAsia="仿宋_GB2312" w:hAnsi="Times New Roman" w:cs="Times New Roman" w:hint="eastAsia"/>
          <w:color w:val="auto"/>
          <w:kern w:val="2"/>
          <w:sz w:val="32"/>
          <w:szCs w:val="32"/>
          <w:lang w:val="en-US" w:eastAsia="zh-CN"/>
        </w:rPr>
        <w:t>年</w:t>
      </w:r>
      <w:r w:rsidRPr="00EF4B8A">
        <w:rPr>
          <w:rFonts w:ascii="Times New Roman" w:eastAsia="仿宋_GB2312" w:hAnsi="Times New Roman" w:cs="Times New Roman"/>
          <w:color w:val="auto"/>
          <w:kern w:val="2"/>
          <w:sz w:val="32"/>
          <w:szCs w:val="32"/>
          <w:lang w:val="en-US" w:eastAsia="zh-CN"/>
        </w:rPr>
        <w:t>8</w:t>
      </w:r>
      <w:r w:rsidRPr="00EF4B8A">
        <w:rPr>
          <w:rFonts w:ascii="Times New Roman" w:eastAsia="仿宋_GB2312" w:hAnsi="Times New Roman" w:cs="Times New Roman" w:hint="eastAsia"/>
          <w:color w:val="auto"/>
          <w:kern w:val="2"/>
          <w:sz w:val="32"/>
          <w:szCs w:val="32"/>
          <w:lang w:val="en-US" w:eastAsia="zh-CN"/>
        </w:rPr>
        <w:t>月底前完成细化完善本部门有关制度、行政权力（责任）清单、服务指南、行政权力运行流程图等工作，并将有关制度编辑形成执法工作手册，报</w:t>
      </w:r>
      <w:r>
        <w:rPr>
          <w:rFonts w:ascii="Times New Roman" w:eastAsia="仿宋_GB2312" w:hAnsi="Times New Roman" w:cs="Times New Roman" w:hint="eastAsia"/>
          <w:color w:val="auto"/>
          <w:kern w:val="2"/>
          <w:sz w:val="32"/>
          <w:szCs w:val="32"/>
          <w:lang w:val="en-US" w:eastAsia="zh-CN"/>
        </w:rPr>
        <w:t>县</w:t>
      </w:r>
      <w:r w:rsidRPr="00EF4B8A">
        <w:rPr>
          <w:rFonts w:ascii="Times New Roman" w:eastAsia="仿宋_GB2312" w:hAnsi="Times New Roman" w:cs="Times New Roman" w:hint="eastAsia"/>
          <w:color w:val="auto"/>
          <w:kern w:val="2"/>
          <w:sz w:val="32"/>
          <w:szCs w:val="32"/>
          <w:lang w:val="en-US" w:eastAsia="zh-CN"/>
        </w:rPr>
        <w:t>级主管部门备案。</w:t>
      </w:r>
    </w:p>
    <w:p w:rsidR="00955C2E" w:rsidRPr="00EF4B8A" w:rsidRDefault="00955C2E" w:rsidP="0060508D">
      <w:pPr>
        <w:pStyle w:val="Bodytext10"/>
        <w:numPr>
          <w:ilvl w:val="0"/>
          <w:numId w:val="2"/>
        </w:numPr>
        <w:tabs>
          <w:tab w:val="left" w:pos="975"/>
        </w:tabs>
        <w:spacing w:line="500" w:lineRule="exact"/>
        <w:ind w:firstLine="640"/>
        <w:jc w:val="both"/>
        <w:rPr>
          <w:rFonts w:ascii="Times New Roman" w:eastAsia="仿宋_GB2312" w:hAnsi="Times New Roman" w:cs="Times New Roman"/>
          <w:color w:val="auto"/>
          <w:kern w:val="2"/>
          <w:sz w:val="32"/>
          <w:szCs w:val="32"/>
          <w:lang w:val="en-US" w:eastAsia="zh-CN"/>
        </w:rPr>
      </w:pPr>
      <w:bookmarkStart w:id="14" w:name="bookmark16"/>
      <w:bookmarkEnd w:id="14"/>
      <w:r w:rsidRPr="00EF4B8A">
        <w:rPr>
          <w:rFonts w:ascii="Times New Roman" w:eastAsia="仿宋_GB2312" w:hAnsi="Times New Roman" w:cs="Times New Roman" w:hint="eastAsia"/>
          <w:color w:val="auto"/>
          <w:kern w:val="2"/>
          <w:sz w:val="32"/>
          <w:szCs w:val="32"/>
          <w:lang w:val="en-US" w:eastAsia="zh-CN"/>
        </w:rPr>
        <w:t>各级行政执法机关应将本机关行政执法人员于</w:t>
      </w:r>
      <w:r w:rsidRPr="00EF4B8A">
        <w:rPr>
          <w:rFonts w:ascii="Times New Roman" w:eastAsia="仿宋_GB2312" w:hAnsi="Times New Roman" w:cs="Times New Roman"/>
          <w:color w:val="auto"/>
          <w:kern w:val="2"/>
          <w:sz w:val="32"/>
          <w:szCs w:val="32"/>
          <w:lang w:val="en-US" w:eastAsia="zh-CN"/>
        </w:rPr>
        <w:t>2019</w:t>
      </w:r>
      <w:r w:rsidRPr="00EF4B8A">
        <w:rPr>
          <w:rFonts w:ascii="Times New Roman" w:eastAsia="仿宋_GB2312" w:hAnsi="Times New Roman" w:cs="Times New Roman" w:hint="eastAsia"/>
          <w:color w:val="auto"/>
          <w:kern w:val="2"/>
          <w:sz w:val="32"/>
          <w:szCs w:val="32"/>
          <w:lang w:val="en-US" w:eastAsia="zh-CN"/>
        </w:rPr>
        <w:t>年</w:t>
      </w:r>
      <w:r w:rsidRPr="00EF4B8A">
        <w:rPr>
          <w:rFonts w:ascii="Times New Roman" w:eastAsia="仿宋_GB2312" w:hAnsi="Times New Roman" w:cs="Times New Roman"/>
          <w:color w:val="auto"/>
          <w:kern w:val="2"/>
          <w:sz w:val="32"/>
          <w:szCs w:val="32"/>
          <w:lang w:val="en-US" w:eastAsia="zh-CN"/>
        </w:rPr>
        <w:t xml:space="preserve">11 </w:t>
      </w:r>
      <w:r w:rsidRPr="00EF4B8A">
        <w:rPr>
          <w:rFonts w:ascii="Times New Roman" w:eastAsia="仿宋_GB2312" w:hAnsi="Times New Roman" w:cs="Times New Roman" w:hint="eastAsia"/>
          <w:color w:val="auto"/>
          <w:kern w:val="2"/>
          <w:sz w:val="32"/>
          <w:szCs w:val="32"/>
          <w:lang w:val="en-US" w:eastAsia="zh-CN"/>
        </w:rPr>
        <w:t>月底前在政府门户网站或部门网站上予以公示。</w:t>
      </w:r>
    </w:p>
    <w:p w:rsidR="00955C2E" w:rsidRPr="00EF4B8A" w:rsidRDefault="00955C2E" w:rsidP="0060508D">
      <w:pPr>
        <w:pStyle w:val="Bodytext10"/>
        <w:spacing w:line="500" w:lineRule="exact"/>
        <w:ind w:firstLine="780"/>
        <w:jc w:val="both"/>
        <w:rPr>
          <w:rFonts w:ascii="Times New Roman" w:eastAsia="楷体" w:hAnsi="楷体" w:cs="Times New Roman"/>
          <w:b/>
          <w:color w:val="auto"/>
          <w:kern w:val="2"/>
          <w:sz w:val="32"/>
          <w:szCs w:val="32"/>
          <w:lang w:val="en-US" w:eastAsia="zh-CN"/>
        </w:rPr>
      </w:pPr>
      <w:r w:rsidRPr="00EF4B8A">
        <w:rPr>
          <w:rFonts w:ascii="Times New Roman" w:eastAsia="楷体" w:hAnsi="楷体" w:cs="Times New Roman" w:hint="eastAsia"/>
          <w:b/>
          <w:color w:val="auto"/>
          <w:kern w:val="2"/>
          <w:sz w:val="32"/>
          <w:szCs w:val="32"/>
          <w:lang w:val="en-US" w:eastAsia="zh-CN"/>
        </w:rPr>
        <w:t>（三）全面实施阶段（</w:t>
      </w:r>
      <w:r w:rsidRPr="00EF4B8A">
        <w:rPr>
          <w:rFonts w:ascii="Times New Roman" w:eastAsia="楷体" w:hAnsi="楷体" w:cs="Times New Roman"/>
          <w:b/>
          <w:color w:val="auto"/>
          <w:kern w:val="2"/>
          <w:sz w:val="32"/>
          <w:szCs w:val="32"/>
          <w:lang w:val="en-US" w:eastAsia="zh-CN"/>
        </w:rPr>
        <w:t>2019</w:t>
      </w:r>
      <w:r w:rsidRPr="00EF4B8A">
        <w:rPr>
          <w:rFonts w:ascii="Times New Roman" w:eastAsia="楷体" w:hAnsi="楷体" w:cs="Times New Roman" w:hint="eastAsia"/>
          <w:b/>
          <w:color w:val="auto"/>
          <w:kern w:val="2"/>
          <w:sz w:val="32"/>
          <w:szCs w:val="32"/>
          <w:lang w:val="en-US" w:eastAsia="zh-CN"/>
        </w:rPr>
        <w:t>年</w:t>
      </w:r>
      <w:r w:rsidRPr="00EF4B8A">
        <w:rPr>
          <w:rFonts w:ascii="Times New Roman" w:eastAsia="楷体" w:hAnsi="楷体" w:cs="Times New Roman"/>
          <w:b/>
          <w:color w:val="auto"/>
          <w:kern w:val="2"/>
          <w:sz w:val="32"/>
          <w:szCs w:val="32"/>
          <w:lang w:val="en-US" w:eastAsia="zh-CN"/>
        </w:rPr>
        <w:t>9</w:t>
      </w:r>
      <w:r w:rsidRPr="00EF4B8A">
        <w:rPr>
          <w:rFonts w:ascii="Times New Roman" w:eastAsia="楷体" w:hAnsi="楷体" w:cs="Times New Roman" w:hint="eastAsia"/>
          <w:b/>
          <w:color w:val="auto"/>
          <w:kern w:val="2"/>
          <w:sz w:val="32"/>
          <w:szCs w:val="32"/>
          <w:lang w:val="en-US" w:eastAsia="zh-CN"/>
        </w:rPr>
        <w:t>月上旬开始）</w:t>
      </w:r>
    </w:p>
    <w:p w:rsidR="00955C2E" w:rsidRPr="00EF4B8A" w:rsidRDefault="00955C2E" w:rsidP="0060508D">
      <w:pPr>
        <w:pStyle w:val="Bodytext10"/>
        <w:numPr>
          <w:ilvl w:val="0"/>
          <w:numId w:val="3"/>
        </w:numPr>
        <w:tabs>
          <w:tab w:val="left" w:pos="990"/>
        </w:tabs>
        <w:spacing w:line="500" w:lineRule="exact"/>
        <w:ind w:firstLine="640"/>
        <w:jc w:val="both"/>
        <w:rPr>
          <w:rFonts w:ascii="Times New Roman" w:eastAsia="仿宋_GB2312" w:hAnsi="Times New Roman" w:cs="Times New Roman"/>
          <w:color w:val="auto"/>
          <w:kern w:val="2"/>
          <w:sz w:val="32"/>
          <w:szCs w:val="32"/>
          <w:lang w:val="en-US" w:eastAsia="zh-CN"/>
        </w:rPr>
      </w:pPr>
      <w:bookmarkStart w:id="15" w:name="bookmark17"/>
      <w:bookmarkEnd w:id="15"/>
      <w:r w:rsidRPr="00FA6B78">
        <w:rPr>
          <w:rFonts w:ascii="Times New Roman" w:eastAsia="仿宋_GB2312" w:hAnsi="Times New Roman" w:cs="Times New Roman" w:hint="eastAsia"/>
          <w:color w:val="auto"/>
          <w:kern w:val="2"/>
          <w:sz w:val="32"/>
          <w:szCs w:val="32"/>
          <w:lang w:val="en-US" w:eastAsia="zh-CN"/>
        </w:rPr>
        <w:t>稳步实施。</w:t>
      </w:r>
      <w:r w:rsidRPr="00EF4B8A">
        <w:rPr>
          <w:rFonts w:ascii="Times New Roman" w:eastAsia="仿宋_GB2312" w:hAnsi="Times New Roman" w:cs="Times New Roman" w:hint="eastAsia"/>
          <w:color w:val="auto"/>
          <w:kern w:val="2"/>
          <w:sz w:val="32"/>
          <w:szCs w:val="32"/>
          <w:lang w:val="en-US" w:eastAsia="zh-CN"/>
        </w:rPr>
        <w:t>创新工作机制，抓工作落实，自</w:t>
      </w:r>
      <w:r w:rsidRPr="00EF4B8A">
        <w:rPr>
          <w:rFonts w:ascii="Times New Roman" w:eastAsia="仿宋_GB2312" w:hAnsi="Times New Roman" w:cs="Times New Roman"/>
          <w:color w:val="auto"/>
          <w:kern w:val="2"/>
          <w:sz w:val="32"/>
          <w:szCs w:val="32"/>
          <w:lang w:val="en-US" w:eastAsia="zh-CN"/>
        </w:rPr>
        <w:t>9</w:t>
      </w:r>
      <w:r w:rsidRPr="00EF4B8A">
        <w:rPr>
          <w:rFonts w:ascii="Times New Roman" w:eastAsia="仿宋_GB2312" w:hAnsi="Times New Roman" w:cs="Times New Roman" w:hint="eastAsia"/>
          <w:color w:val="auto"/>
          <w:kern w:val="2"/>
          <w:sz w:val="32"/>
          <w:szCs w:val="32"/>
          <w:lang w:val="en-US" w:eastAsia="zh-CN"/>
        </w:rPr>
        <w:t>月上旬起按照新修订完善的有关制度和工作流程，在行政处罚、行政强制、行政检查、行政征收征用、行政许可等执法行为中选择全部或部分逐步推行“三项制度”。要根据工作实际，对重点执法行为进行</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重点规范，对薄弱执法环节不断健全强化，形成可复制、可推广</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的经验。</w:t>
      </w:r>
    </w:p>
    <w:p w:rsidR="00955C2E" w:rsidRPr="00EF4B8A" w:rsidRDefault="00955C2E" w:rsidP="0060508D">
      <w:pPr>
        <w:pStyle w:val="Bodytext10"/>
        <w:numPr>
          <w:ilvl w:val="0"/>
          <w:numId w:val="3"/>
        </w:numPr>
        <w:tabs>
          <w:tab w:val="left" w:pos="975"/>
        </w:tabs>
        <w:spacing w:line="500" w:lineRule="exact"/>
        <w:ind w:firstLine="640"/>
        <w:jc w:val="both"/>
        <w:rPr>
          <w:rFonts w:ascii="Times New Roman" w:eastAsia="仿宋_GB2312" w:hAnsi="Times New Roman" w:cs="Times New Roman"/>
          <w:color w:val="auto"/>
          <w:kern w:val="2"/>
          <w:sz w:val="32"/>
          <w:szCs w:val="32"/>
          <w:lang w:val="en-US" w:eastAsia="zh-CN"/>
        </w:rPr>
      </w:pPr>
      <w:bookmarkStart w:id="16" w:name="bookmark18"/>
      <w:bookmarkEnd w:id="16"/>
      <w:r w:rsidRPr="00EF4B8A">
        <w:rPr>
          <w:rFonts w:ascii="Times New Roman" w:eastAsia="仿宋_GB2312" w:hAnsi="Times New Roman" w:cs="Times New Roman" w:hint="eastAsia"/>
          <w:color w:val="auto"/>
          <w:kern w:val="2"/>
          <w:sz w:val="32"/>
          <w:szCs w:val="32"/>
          <w:lang w:val="en-US" w:eastAsia="zh-CN"/>
        </w:rPr>
        <w:t>优化提升。不断总结分析在“三项制度”实施过程中取得的成绩和存在的问题，不断改进和完善。典型经验和重大问题要及时</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向县司法局和上级业务主管部门报告，注重总结实施“三项制度”</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的成果。</w:t>
      </w:r>
    </w:p>
    <w:p w:rsidR="00955C2E" w:rsidRPr="00EF4B8A" w:rsidRDefault="00955C2E" w:rsidP="0060508D">
      <w:pPr>
        <w:pStyle w:val="Bodytext10"/>
        <w:tabs>
          <w:tab w:val="left" w:pos="1595"/>
        </w:tabs>
        <w:spacing w:line="500" w:lineRule="exact"/>
        <w:ind w:firstLine="760"/>
        <w:jc w:val="both"/>
        <w:rPr>
          <w:rFonts w:ascii="Times New Roman" w:eastAsia="仿宋_GB2312" w:hAnsi="Times New Roman" w:cs="Times New Roman"/>
          <w:color w:val="auto"/>
          <w:kern w:val="2"/>
          <w:sz w:val="32"/>
          <w:szCs w:val="32"/>
          <w:lang w:val="en-US" w:eastAsia="zh-CN"/>
        </w:rPr>
      </w:pPr>
      <w:bookmarkStart w:id="17" w:name="bookmark19"/>
      <w:r w:rsidRPr="00FA6B78">
        <w:rPr>
          <w:rFonts w:ascii="Times New Roman" w:eastAsia="楷体" w:hAnsi="楷体" w:cs="Times New Roman" w:hint="eastAsia"/>
          <w:b/>
          <w:color w:val="auto"/>
          <w:kern w:val="2"/>
          <w:sz w:val="32"/>
          <w:szCs w:val="32"/>
          <w:lang w:val="en-US" w:eastAsia="zh-CN"/>
        </w:rPr>
        <w:t>（</w:t>
      </w:r>
      <w:bookmarkEnd w:id="17"/>
      <w:r w:rsidRPr="00FA6B78">
        <w:rPr>
          <w:rFonts w:ascii="Times New Roman" w:eastAsia="楷体" w:hAnsi="楷体" w:cs="Times New Roman" w:hint="eastAsia"/>
          <w:b/>
          <w:color w:val="auto"/>
          <w:kern w:val="2"/>
          <w:sz w:val="32"/>
          <w:szCs w:val="32"/>
          <w:lang w:val="en-US" w:eastAsia="zh-CN"/>
        </w:rPr>
        <w:t>四）整改提高阶段（</w:t>
      </w:r>
      <w:r w:rsidRPr="00FA6B78">
        <w:rPr>
          <w:rFonts w:ascii="Times New Roman" w:eastAsia="楷体" w:hAnsi="楷体" w:cs="Times New Roman"/>
          <w:b/>
          <w:color w:val="auto"/>
          <w:kern w:val="2"/>
          <w:sz w:val="32"/>
          <w:szCs w:val="32"/>
          <w:lang w:val="en-US" w:eastAsia="zh-CN"/>
        </w:rPr>
        <w:t>2019</w:t>
      </w:r>
      <w:r w:rsidRPr="00FA6B78">
        <w:rPr>
          <w:rFonts w:ascii="Times New Roman" w:eastAsia="楷体" w:hAnsi="楷体" w:cs="Times New Roman" w:hint="eastAsia"/>
          <w:b/>
          <w:color w:val="auto"/>
          <w:kern w:val="2"/>
          <w:sz w:val="32"/>
          <w:szCs w:val="32"/>
          <w:lang w:val="en-US" w:eastAsia="zh-CN"/>
        </w:rPr>
        <w:t>年</w:t>
      </w:r>
      <w:r w:rsidRPr="00FA6B78">
        <w:rPr>
          <w:rFonts w:ascii="Times New Roman" w:eastAsia="楷体" w:hAnsi="楷体" w:cs="Times New Roman"/>
          <w:b/>
          <w:color w:val="auto"/>
          <w:kern w:val="2"/>
          <w:sz w:val="32"/>
          <w:szCs w:val="32"/>
          <w:lang w:val="en-US" w:eastAsia="zh-CN"/>
        </w:rPr>
        <w:t>10</w:t>
      </w:r>
      <w:r w:rsidRPr="00FA6B78">
        <w:rPr>
          <w:rFonts w:ascii="Times New Roman" w:eastAsia="楷体" w:hAnsi="楷体" w:cs="Times New Roman" w:hint="eastAsia"/>
          <w:b/>
          <w:color w:val="auto"/>
          <w:kern w:val="2"/>
          <w:sz w:val="32"/>
          <w:szCs w:val="32"/>
          <w:lang w:val="en-US" w:eastAsia="zh-CN"/>
        </w:rPr>
        <w:t>月）</w:t>
      </w:r>
    </w:p>
    <w:p w:rsidR="00955C2E" w:rsidRPr="00EF4B8A" w:rsidRDefault="00955C2E" w:rsidP="0060508D">
      <w:pPr>
        <w:pStyle w:val="Bodytext10"/>
        <w:spacing w:line="500" w:lineRule="exact"/>
        <w:ind w:firstLine="640"/>
        <w:jc w:val="both"/>
        <w:rPr>
          <w:rFonts w:ascii="Times New Roman" w:eastAsia="仿宋_GB2312" w:hAnsi="Times New Roman" w:cs="Times New Roman"/>
          <w:color w:val="auto"/>
          <w:kern w:val="2"/>
          <w:sz w:val="32"/>
          <w:szCs w:val="32"/>
          <w:lang w:val="en-US" w:eastAsia="zh-CN"/>
        </w:rPr>
      </w:pPr>
      <w:r w:rsidRPr="00EF4B8A">
        <w:rPr>
          <w:rFonts w:ascii="Times New Roman" w:eastAsia="仿宋_GB2312" w:hAnsi="Times New Roman" w:cs="Times New Roman" w:hint="eastAsia"/>
          <w:color w:val="auto"/>
          <w:kern w:val="2"/>
          <w:sz w:val="32"/>
          <w:szCs w:val="32"/>
          <w:lang w:val="en-US" w:eastAsia="zh-CN"/>
        </w:rPr>
        <w:t>适时组织“三项制度”专项监督检查，对“三项制度”内容制定</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不全面、不具体、不准确，实施过程不规范、不到位的有关部门</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和人员进行督促整改。</w:t>
      </w:r>
    </w:p>
    <w:p w:rsidR="00955C2E" w:rsidRPr="00E713D8" w:rsidRDefault="00955C2E" w:rsidP="0060508D">
      <w:pPr>
        <w:pStyle w:val="Bodytext10"/>
        <w:tabs>
          <w:tab w:val="left" w:pos="1595"/>
        </w:tabs>
        <w:spacing w:line="500" w:lineRule="exact"/>
        <w:ind w:firstLine="760"/>
        <w:jc w:val="both"/>
        <w:rPr>
          <w:rFonts w:ascii="Times New Roman" w:eastAsia="楷体" w:hAnsi="楷体" w:cs="Times New Roman"/>
          <w:b/>
          <w:color w:val="auto"/>
          <w:kern w:val="2"/>
          <w:sz w:val="32"/>
          <w:szCs w:val="32"/>
          <w:lang w:val="en-US" w:eastAsia="zh-CN"/>
        </w:rPr>
      </w:pPr>
      <w:bookmarkStart w:id="18" w:name="bookmark20"/>
      <w:r w:rsidRPr="00E713D8">
        <w:rPr>
          <w:rFonts w:ascii="Times New Roman" w:eastAsia="楷体" w:hAnsi="楷体" w:cs="Times New Roman" w:hint="eastAsia"/>
          <w:b/>
          <w:color w:val="auto"/>
          <w:kern w:val="2"/>
          <w:sz w:val="32"/>
          <w:szCs w:val="32"/>
          <w:lang w:val="en-US" w:eastAsia="zh-CN"/>
        </w:rPr>
        <w:t>（</w:t>
      </w:r>
      <w:bookmarkEnd w:id="18"/>
      <w:r w:rsidRPr="00E713D8">
        <w:rPr>
          <w:rFonts w:ascii="Times New Roman" w:eastAsia="楷体" w:hAnsi="楷体" w:cs="Times New Roman" w:hint="eastAsia"/>
          <w:b/>
          <w:color w:val="auto"/>
          <w:kern w:val="2"/>
          <w:sz w:val="32"/>
          <w:szCs w:val="32"/>
          <w:lang w:val="en-US" w:eastAsia="zh-CN"/>
        </w:rPr>
        <w:t>五）总结报告阶段（</w:t>
      </w:r>
      <w:r w:rsidRPr="00E713D8">
        <w:rPr>
          <w:rFonts w:ascii="Times New Roman" w:eastAsia="楷体" w:hAnsi="楷体" w:cs="Times New Roman"/>
          <w:b/>
          <w:color w:val="auto"/>
          <w:kern w:val="2"/>
          <w:sz w:val="32"/>
          <w:szCs w:val="32"/>
          <w:lang w:val="en-US" w:eastAsia="zh-CN"/>
        </w:rPr>
        <w:t>2019</w:t>
      </w:r>
      <w:r w:rsidRPr="00E713D8">
        <w:rPr>
          <w:rFonts w:ascii="Times New Roman" w:eastAsia="楷体" w:hAnsi="楷体" w:cs="Times New Roman" w:hint="eastAsia"/>
          <w:b/>
          <w:color w:val="auto"/>
          <w:kern w:val="2"/>
          <w:sz w:val="32"/>
          <w:szCs w:val="32"/>
          <w:lang w:val="en-US" w:eastAsia="zh-CN"/>
        </w:rPr>
        <w:t>年</w:t>
      </w:r>
      <w:r w:rsidRPr="00E713D8">
        <w:rPr>
          <w:rFonts w:ascii="Times New Roman" w:eastAsia="楷体" w:hAnsi="楷体" w:cs="Times New Roman"/>
          <w:b/>
          <w:color w:val="auto"/>
          <w:kern w:val="2"/>
          <w:sz w:val="32"/>
          <w:szCs w:val="32"/>
          <w:lang w:val="en-US" w:eastAsia="zh-CN"/>
        </w:rPr>
        <w:t>11</w:t>
      </w:r>
      <w:r w:rsidRPr="00E713D8">
        <w:rPr>
          <w:rFonts w:ascii="Times New Roman" w:eastAsia="楷体" w:hAnsi="楷体" w:cs="Times New Roman" w:hint="eastAsia"/>
          <w:b/>
          <w:color w:val="auto"/>
          <w:kern w:val="2"/>
          <w:sz w:val="32"/>
          <w:szCs w:val="32"/>
          <w:lang w:val="en-US" w:eastAsia="zh-CN"/>
        </w:rPr>
        <w:t>月）</w:t>
      </w:r>
    </w:p>
    <w:p w:rsidR="00955C2E" w:rsidRPr="00EF4B8A" w:rsidRDefault="00955C2E" w:rsidP="0060508D">
      <w:pPr>
        <w:pStyle w:val="Bodytext10"/>
        <w:spacing w:line="500" w:lineRule="exact"/>
        <w:ind w:firstLine="640"/>
        <w:jc w:val="both"/>
        <w:rPr>
          <w:rFonts w:ascii="Times New Roman" w:eastAsia="仿宋_GB2312" w:hAnsi="Times New Roman" w:cs="Times New Roman"/>
          <w:color w:val="auto"/>
          <w:kern w:val="2"/>
          <w:sz w:val="32"/>
          <w:szCs w:val="32"/>
          <w:lang w:val="en-US" w:eastAsia="zh-CN"/>
        </w:rPr>
      </w:pPr>
      <w:r w:rsidRPr="00EF4B8A">
        <w:rPr>
          <w:rFonts w:ascii="Times New Roman" w:eastAsia="仿宋_GB2312" w:hAnsi="Times New Roman" w:cs="Times New Roman" w:hint="eastAsia"/>
          <w:color w:val="auto"/>
          <w:kern w:val="2"/>
          <w:sz w:val="32"/>
          <w:szCs w:val="32"/>
          <w:lang w:val="en-US" w:eastAsia="zh-CN"/>
        </w:rPr>
        <w:t>根据推行“三项制度”的</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各项任务要求，突出问题导向，明确工作方向，积极探索创新，持续深化“三项制度”推行工作，确保</w:t>
      </w:r>
      <w:r w:rsidRPr="00EF4B8A">
        <w:rPr>
          <w:rFonts w:ascii="Times New Roman" w:eastAsia="仿宋_GB2312" w:hAnsi="Times New Roman" w:cs="Times New Roman"/>
          <w:color w:val="auto"/>
          <w:kern w:val="2"/>
          <w:sz w:val="32"/>
          <w:szCs w:val="32"/>
          <w:lang w:val="en-US" w:eastAsia="zh-CN"/>
        </w:rPr>
        <w:t>2019</w:t>
      </w:r>
      <w:r w:rsidRPr="00EF4B8A">
        <w:rPr>
          <w:rFonts w:ascii="Times New Roman" w:eastAsia="仿宋_GB2312" w:hAnsi="Times New Roman" w:cs="Times New Roman" w:hint="eastAsia"/>
          <w:color w:val="auto"/>
          <w:kern w:val="2"/>
          <w:sz w:val="32"/>
          <w:szCs w:val="32"/>
          <w:lang w:val="en-US" w:eastAsia="zh-CN"/>
        </w:rPr>
        <w:t>年底“三项制度</w:t>
      </w:r>
      <w:r w:rsidRPr="00EF4B8A">
        <w:rPr>
          <w:rFonts w:ascii="Times New Roman" w:eastAsia="仿宋_GB2312" w:hAnsi="Times New Roman" w:cs="Times New Roman"/>
          <w:color w:val="auto"/>
          <w:kern w:val="2"/>
          <w:sz w:val="32"/>
          <w:szCs w:val="32"/>
          <w:lang w:val="en-US" w:eastAsia="zh-CN"/>
        </w:rPr>
        <w:t>"</w:t>
      </w:r>
      <w:r w:rsidRPr="00EF4B8A">
        <w:rPr>
          <w:rFonts w:ascii="Times New Roman" w:eastAsia="仿宋_GB2312" w:hAnsi="Times New Roman" w:cs="Times New Roman" w:hint="eastAsia"/>
          <w:color w:val="auto"/>
          <w:kern w:val="2"/>
          <w:sz w:val="32"/>
          <w:szCs w:val="32"/>
          <w:lang w:val="en-US" w:eastAsia="zh-CN"/>
        </w:rPr>
        <w:t>全面落</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实到位。要对本级本部门推行“三项制度”工作情况组织开展自查，</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于</w:t>
      </w:r>
      <w:r w:rsidRPr="00EF4B8A">
        <w:rPr>
          <w:rFonts w:ascii="Times New Roman" w:eastAsia="仿宋_GB2312" w:hAnsi="Times New Roman" w:cs="Times New Roman"/>
          <w:color w:val="auto"/>
          <w:kern w:val="2"/>
          <w:sz w:val="32"/>
          <w:szCs w:val="32"/>
          <w:lang w:val="en-US" w:eastAsia="zh-CN"/>
        </w:rPr>
        <w:t>2019</w:t>
      </w:r>
      <w:r w:rsidRPr="00EF4B8A">
        <w:rPr>
          <w:rFonts w:ascii="Times New Roman" w:eastAsia="仿宋_GB2312" w:hAnsi="Times New Roman" w:cs="Times New Roman" w:hint="eastAsia"/>
          <w:color w:val="auto"/>
          <w:kern w:val="2"/>
          <w:sz w:val="32"/>
          <w:szCs w:val="32"/>
          <w:lang w:val="en-US" w:eastAsia="zh-CN"/>
        </w:rPr>
        <w:t>年</w:t>
      </w:r>
      <w:r w:rsidRPr="00EF4B8A">
        <w:rPr>
          <w:rFonts w:ascii="Times New Roman" w:eastAsia="仿宋_GB2312" w:hAnsi="Times New Roman" w:cs="Times New Roman"/>
          <w:color w:val="auto"/>
          <w:kern w:val="2"/>
          <w:sz w:val="32"/>
          <w:szCs w:val="32"/>
          <w:lang w:val="en-US" w:eastAsia="zh-CN"/>
        </w:rPr>
        <w:t>10</w:t>
      </w:r>
      <w:r w:rsidRPr="00EF4B8A">
        <w:rPr>
          <w:rFonts w:ascii="Times New Roman" w:eastAsia="仿宋_GB2312" w:hAnsi="Times New Roman" w:cs="Times New Roman" w:hint="eastAsia"/>
          <w:color w:val="auto"/>
          <w:kern w:val="2"/>
          <w:sz w:val="32"/>
          <w:szCs w:val="32"/>
          <w:lang w:val="en-US" w:eastAsia="zh-CN"/>
        </w:rPr>
        <w:t>月底前将推行“三项制度”工作总结报送县司法局。从</w:t>
      </w:r>
      <w:r w:rsidRPr="00EF4B8A">
        <w:rPr>
          <w:rFonts w:ascii="Times New Roman" w:eastAsia="仿宋_GB2312" w:hAnsi="Times New Roman" w:cs="Times New Roman"/>
          <w:color w:val="auto"/>
          <w:kern w:val="2"/>
          <w:sz w:val="32"/>
          <w:szCs w:val="32"/>
          <w:lang w:val="en-US" w:eastAsia="zh-CN"/>
        </w:rPr>
        <w:t>2020</w:t>
      </w:r>
      <w:r w:rsidRPr="00EF4B8A">
        <w:rPr>
          <w:rFonts w:ascii="Times New Roman" w:eastAsia="仿宋_GB2312" w:hAnsi="Times New Roman" w:cs="Times New Roman" w:hint="eastAsia"/>
          <w:color w:val="auto"/>
          <w:kern w:val="2"/>
          <w:sz w:val="32"/>
          <w:szCs w:val="32"/>
          <w:lang w:val="en-US" w:eastAsia="zh-CN"/>
        </w:rPr>
        <w:t>年</w:t>
      </w:r>
      <w:r w:rsidRPr="00EF4B8A">
        <w:rPr>
          <w:rFonts w:ascii="Times New Roman" w:eastAsia="仿宋_GB2312" w:hAnsi="Times New Roman" w:cs="Times New Roman"/>
          <w:color w:val="auto"/>
          <w:kern w:val="2"/>
          <w:sz w:val="32"/>
          <w:szCs w:val="32"/>
          <w:lang w:val="en-US" w:eastAsia="zh-CN"/>
        </w:rPr>
        <w:t>1</w:t>
      </w:r>
      <w:r w:rsidRPr="00EF4B8A">
        <w:rPr>
          <w:rFonts w:ascii="Times New Roman" w:eastAsia="仿宋_GB2312" w:hAnsi="Times New Roman" w:cs="Times New Roman" w:hint="eastAsia"/>
          <w:color w:val="auto"/>
          <w:kern w:val="2"/>
          <w:sz w:val="32"/>
          <w:szCs w:val="32"/>
          <w:lang w:val="en-US" w:eastAsia="zh-CN"/>
        </w:rPr>
        <w:t>月</w:t>
      </w:r>
      <w:r w:rsidRPr="00EF4B8A">
        <w:rPr>
          <w:rFonts w:ascii="Times New Roman" w:eastAsia="仿宋_GB2312" w:hAnsi="Times New Roman" w:cs="Times New Roman"/>
          <w:color w:val="auto"/>
          <w:kern w:val="2"/>
          <w:sz w:val="32"/>
          <w:szCs w:val="32"/>
          <w:lang w:val="en-US" w:eastAsia="zh-CN"/>
        </w:rPr>
        <w:t>1</w:t>
      </w:r>
      <w:r w:rsidRPr="00EF4B8A">
        <w:rPr>
          <w:rFonts w:ascii="Times New Roman" w:eastAsia="仿宋_GB2312" w:hAnsi="Times New Roman" w:cs="Times New Roman" w:hint="eastAsia"/>
          <w:color w:val="auto"/>
          <w:kern w:val="2"/>
          <w:sz w:val="32"/>
          <w:szCs w:val="32"/>
          <w:lang w:val="en-US" w:eastAsia="zh-CN"/>
        </w:rPr>
        <w:t>日起，将“三项制度”</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全面实施纳入常态化工作，做到年初有计划，年中有检查，年终有考核。</w:t>
      </w:r>
    </w:p>
    <w:p w:rsidR="00955C2E" w:rsidRPr="00E713D8" w:rsidRDefault="00955C2E" w:rsidP="0060508D">
      <w:pPr>
        <w:pStyle w:val="Bodytext10"/>
        <w:spacing w:line="500" w:lineRule="exact"/>
        <w:ind w:firstLine="620"/>
        <w:jc w:val="both"/>
        <w:rPr>
          <w:rFonts w:ascii="黑体" w:eastAsia="黑体" w:hAnsi="黑体" w:cs="Times New Roman"/>
          <w:b/>
          <w:color w:val="auto"/>
          <w:kern w:val="2"/>
          <w:sz w:val="32"/>
          <w:szCs w:val="32"/>
          <w:lang w:val="en-US" w:eastAsia="zh-CN"/>
        </w:rPr>
      </w:pPr>
      <w:bookmarkStart w:id="19" w:name="bookmark21"/>
      <w:r w:rsidRPr="00E713D8">
        <w:rPr>
          <w:rFonts w:ascii="黑体" w:eastAsia="黑体" w:hAnsi="黑体" w:cs="Times New Roman" w:hint="eastAsia"/>
          <w:b/>
          <w:color w:val="auto"/>
          <w:kern w:val="2"/>
          <w:sz w:val="32"/>
          <w:szCs w:val="32"/>
          <w:lang w:val="en-US" w:eastAsia="zh-CN"/>
        </w:rPr>
        <w:t>四</w:t>
      </w:r>
      <w:bookmarkEnd w:id="19"/>
      <w:r w:rsidRPr="00E713D8">
        <w:rPr>
          <w:rFonts w:ascii="黑体" w:eastAsia="黑体" w:hAnsi="黑体" w:cs="Times New Roman" w:hint="eastAsia"/>
          <w:b/>
          <w:color w:val="auto"/>
          <w:kern w:val="2"/>
          <w:sz w:val="32"/>
          <w:szCs w:val="32"/>
          <w:lang w:val="en-US" w:eastAsia="zh-CN"/>
        </w:rPr>
        <w:t>、组织保障</w:t>
      </w:r>
    </w:p>
    <w:p w:rsidR="00955C2E" w:rsidRPr="00EF4B8A" w:rsidRDefault="00955C2E" w:rsidP="0060508D">
      <w:pPr>
        <w:pStyle w:val="Bodytext10"/>
        <w:tabs>
          <w:tab w:val="left" w:pos="1600"/>
        </w:tabs>
        <w:spacing w:line="500" w:lineRule="exact"/>
        <w:ind w:firstLine="780"/>
        <w:jc w:val="both"/>
        <w:rPr>
          <w:rFonts w:ascii="Times New Roman" w:eastAsia="仿宋_GB2312" w:hAnsi="Times New Roman" w:cs="Times New Roman"/>
          <w:color w:val="auto"/>
          <w:kern w:val="2"/>
          <w:sz w:val="32"/>
          <w:szCs w:val="32"/>
          <w:lang w:val="en-US" w:eastAsia="zh-CN"/>
        </w:rPr>
      </w:pPr>
      <w:r w:rsidRPr="00E713D8">
        <w:rPr>
          <w:rFonts w:ascii="楷体" w:eastAsia="楷体" w:hAnsi="楷体" w:cs="Times New Roman" w:hint="eastAsia"/>
          <w:b/>
          <w:color w:val="auto"/>
          <w:kern w:val="2"/>
          <w:sz w:val="32"/>
          <w:szCs w:val="32"/>
          <w:lang w:val="en-US" w:eastAsia="zh-CN"/>
        </w:rPr>
        <w:t>（一）加强组织领导。</w:t>
      </w:r>
      <w:r w:rsidRPr="00EF4B8A">
        <w:rPr>
          <w:rFonts w:ascii="Times New Roman" w:eastAsia="仿宋_GB2312" w:hAnsi="Times New Roman" w:cs="Times New Roman" w:hint="eastAsia"/>
          <w:color w:val="auto"/>
          <w:kern w:val="2"/>
          <w:sz w:val="32"/>
          <w:szCs w:val="32"/>
          <w:lang w:val="en-US" w:eastAsia="zh-CN"/>
        </w:rPr>
        <w:t>成立由</w:t>
      </w:r>
      <w:r>
        <w:rPr>
          <w:rFonts w:ascii="Times New Roman" w:eastAsia="仿宋_GB2312" w:hAnsi="Times New Roman" w:cs="Times New Roman" w:hint="eastAsia"/>
          <w:color w:val="auto"/>
          <w:kern w:val="2"/>
          <w:sz w:val="32"/>
          <w:szCs w:val="32"/>
          <w:lang w:val="en-US" w:eastAsia="zh-CN"/>
        </w:rPr>
        <w:t>乡党委专职维稳副书记</w:t>
      </w:r>
      <w:r w:rsidRPr="00EF4B8A">
        <w:rPr>
          <w:rFonts w:ascii="Times New Roman" w:eastAsia="仿宋_GB2312" w:hAnsi="Times New Roman" w:cs="Times New Roman" w:hint="eastAsia"/>
          <w:color w:val="auto"/>
          <w:kern w:val="2"/>
          <w:sz w:val="32"/>
          <w:szCs w:val="32"/>
          <w:lang w:val="en-US" w:eastAsia="zh-CN"/>
        </w:rPr>
        <w:t>任组长，</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司法</w:t>
      </w:r>
      <w:r>
        <w:rPr>
          <w:rFonts w:ascii="Times New Roman" w:eastAsia="仿宋_GB2312" w:hAnsi="Times New Roman" w:cs="Times New Roman" w:hint="eastAsia"/>
          <w:color w:val="auto"/>
          <w:kern w:val="2"/>
          <w:sz w:val="32"/>
          <w:szCs w:val="32"/>
          <w:lang w:val="en-US" w:eastAsia="zh-CN"/>
        </w:rPr>
        <w:t>所</w:t>
      </w:r>
      <w:r w:rsidRPr="00EF4B8A">
        <w:rPr>
          <w:rFonts w:ascii="Times New Roman" w:eastAsia="仿宋_GB2312" w:hAnsi="Times New Roman" w:cs="Times New Roman" w:hint="eastAsia"/>
          <w:color w:val="auto"/>
          <w:kern w:val="2"/>
          <w:sz w:val="32"/>
          <w:szCs w:val="32"/>
          <w:lang w:val="en-US" w:eastAsia="zh-CN"/>
        </w:rPr>
        <w:t>、</w:t>
      </w:r>
      <w:r>
        <w:rPr>
          <w:rFonts w:ascii="Times New Roman" w:eastAsia="仿宋_GB2312" w:hAnsi="Times New Roman" w:cs="Times New Roman" w:hint="eastAsia"/>
          <w:color w:val="auto"/>
          <w:kern w:val="2"/>
          <w:sz w:val="32"/>
          <w:szCs w:val="32"/>
          <w:lang w:val="en-US" w:eastAsia="zh-CN"/>
        </w:rPr>
        <w:t>城建规划所</w:t>
      </w:r>
      <w:r w:rsidRPr="00EF4B8A">
        <w:rPr>
          <w:rFonts w:ascii="Times New Roman" w:eastAsia="仿宋_GB2312" w:hAnsi="Times New Roman" w:cs="Times New Roman" w:hint="eastAsia"/>
          <w:color w:val="auto"/>
          <w:kern w:val="2"/>
          <w:sz w:val="32"/>
          <w:szCs w:val="32"/>
          <w:lang w:val="en-US" w:eastAsia="zh-CN"/>
        </w:rPr>
        <w:t>、发展改革、财政、人力资源社会保障、工业和科技信息化、市场监管部门负责同志为成员的</w:t>
      </w:r>
      <w:r>
        <w:rPr>
          <w:rFonts w:ascii="Times New Roman" w:eastAsia="仿宋_GB2312" w:hAnsi="Times New Roman" w:cs="Times New Roman" w:hint="eastAsia"/>
          <w:color w:val="auto"/>
          <w:kern w:val="2"/>
          <w:sz w:val="32"/>
          <w:szCs w:val="32"/>
          <w:lang w:val="en-US" w:eastAsia="zh-CN"/>
        </w:rPr>
        <w:t>大兴乡</w:t>
      </w:r>
      <w:r w:rsidRPr="00EF4B8A">
        <w:rPr>
          <w:rFonts w:ascii="Times New Roman" w:eastAsia="仿宋_GB2312" w:hAnsi="Times New Roman" w:cs="Times New Roman" w:hint="eastAsia"/>
          <w:color w:val="auto"/>
          <w:kern w:val="2"/>
          <w:sz w:val="32"/>
          <w:szCs w:val="32"/>
          <w:lang w:val="en-US" w:eastAsia="zh-CN"/>
        </w:rPr>
        <w:t>全面推行“三项制度</w:t>
      </w:r>
      <w:r w:rsidRPr="00EF4B8A">
        <w:rPr>
          <w:rFonts w:ascii="Times New Roman" w:eastAsia="仿宋_GB2312" w:hAnsi="Times New Roman" w:cs="Times New Roman"/>
          <w:color w:val="auto"/>
          <w:kern w:val="2"/>
          <w:sz w:val="32"/>
          <w:szCs w:val="32"/>
          <w:lang w:val="en-US" w:eastAsia="zh-CN"/>
        </w:rPr>
        <w:t>''</w:t>
      </w:r>
      <w:r w:rsidRPr="00EF4B8A">
        <w:rPr>
          <w:rFonts w:ascii="Times New Roman" w:eastAsia="仿宋_GB2312" w:hAnsi="Times New Roman" w:cs="Times New Roman" w:hint="eastAsia"/>
          <w:color w:val="auto"/>
          <w:kern w:val="2"/>
          <w:sz w:val="32"/>
          <w:szCs w:val="32"/>
          <w:lang w:val="en-US" w:eastAsia="zh-CN"/>
        </w:rPr>
        <w:t>工作领导小组，领导小组下设办公室在</w:t>
      </w:r>
      <w:r>
        <w:rPr>
          <w:rFonts w:ascii="Times New Roman" w:eastAsia="仿宋_GB2312" w:hAnsi="Times New Roman" w:cs="Times New Roman" w:hint="eastAsia"/>
          <w:color w:val="auto"/>
          <w:kern w:val="2"/>
          <w:sz w:val="32"/>
          <w:szCs w:val="32"/>
          <w:lang w:val="en-US" w:eastAsia="zh-CN"/>
        </w:rPr>
        <w:t>乡司法所</w:t>
      </w:r>
      <w:r w:rsidRPr="00EF4B8A">
        <w:rPr>
          <w:rFonts w:ascii="Times New Roman" w:eastAsia="仿宋_GB2312" w:hAnsi="Times New Roman" w:cs="Times New Roman" w:hint="eastAsia"/>
          <w:color w:val="auto"/>
          <w:kern w:val="2"/>
          <w:sz w:val="32"/>
          <w:szCs w:val="32"/>
          <w:lang w:val="en-US" w:eastAsia="zh-CN"/>
        </w:rPr>
        <w:t>，具体负责推进“三项制度</w:t>
      </w:r>
      <w:r w:rsidRPr="00EF4B8A">
        <w:rPr>
          <w:rFonts w:ascii="Times New Roman" w:eastAsia="仿宋_GB2312" w:hAnsi="Times New Roman" w:cs="Times New Roman"/>
          <w:color w:val="auto"/>
          <w:kern w:val="2"/>
          <w:sz w:val="32"/>
          <w:szCs w:val="32"/>
          <w:lang w:val="en-US" w:eastAsia="zh-CN"/>
        </w:rPr>
        <w:t>''</w:t>
      </w:r>
      <w:r w:rsidRPr="00EF4B8A">
        <w:rPr>
          <w:rFonts w:ascii="Times New Roman" w:eastAsia="仿宋_GB2312" w:hAnsi="Times New Roman" w:cs="Times New Roman" w:hint="eastAsia"/>
          <w:color w:val="auto"/>
          <w:kern w:val="2"/>
          <w:sz w:val="32"/>
          <w:szCs w:val="32"/>
          <w:lang w:val="en-US" w:eastAsia="zh-CN"/>
        </w:rPr>
        <w:t>实施工作。做好“三项制度”组织实施工作，定期听取有关工作情况汇报，及时研究解决工作中的重大问题，确保工作有方案、部暑有进度、推进有标准、结果有考核。</w:t>
      </w:r>
      <w:bookmarkStart w:id="20" w:name="bookmark22"/>
      <w:r w:rsidRPr="00EF4B8A">
        <w:rPr>
          <w:rFonts w:ascii="Times New Roman" w:eastAsia="仿宋_GB2312" w:hAnsi="Times New Roman" w:cs="Times New Roman"/>
          <w:color w:val="auto"/>
          <w:kern w:val="2"/>
          <w:sz w:val="32"/>
          <w:szCs w:val="32"/>
          <w:lang w:val="en-US" w:eastAsia="zh-CN"/>
        </w:rPr>
        <w:t xml:space="preserve"> </w:t>
      </w:r>
    </w:p>
    <w:p w:rsidR="00955C2E" w:rsidRDefault="00955C2E" w:rsidP="0060508D">
      <w:pPr>
        <w:pStyle w:val="Bodytext10"/>
        <w:tabs>
          <w:tab w:val="left" w:pos="1600"/>
        </w:tabs>
        <w:spacing w:line="500" w:lineRule="exact"/>
        <w:ind w:firstLine="780"/>
        <w:jc w:val="both"/>
        <w:rPr>
          <w:rFonts w:ascii="Times New Roman" w:eastAsia="仿宋_GB2312" w:hAnsi="Times New Roman" w:cs="Times New Roman"/>
          <w:color w:val="auto"/>
          <w:kern w:val="2"/>
          <w:sz w:val="32"/>
          <w:szCs w:val="32"/>
          <w:lang w:val="en-US" w:eastAsia="zh-CN"/>
        </w:rPr>
      </w:pPr>
      <w:r w:rsidRPr="00E713D8">
        <w:rPr>
          <w:rFonts w:ascii="楷体" w:eastAsia="楷体" w:hAnsi="楷体" w:cs="Times New Roman" w:hint="eastAsia"/>
          <w:b/>
          <w:color w:val="auto"/>
          <w:kern w:val="2"/>
          <w:sz w:val="32"/>
          <w:szCs w:val="32"/>
          <w:lang w:val="en-US" w:eastAsia="zh-CN"/>
        </w:rPr>
        <w:t>（</w:t>
      </w:r>
      <w:bookmarkEnd w:id="20"/>
      <w:r w:rsidRPr="00E713D8">
        <w:rPr>
          <w:rFonts w:ascii="楷体" w:eastAsia="楷体" w:hAnsi="楷体" w:cs="Times New Roman" w:hint="eastAsia"/>
          <w:b/>
          <w:color w:val="auto"/>
          <w:kern w:val="2"/>
          <w:sz w:val="32"/>
          <w:szCs w:val="32"/>
          <w:lang w:val="en-US" w:eastAsia="zh-CN"/>
        </w:rPr>
        <w:t>二）健全制度体系。</w:t>
      </w:r>
      <w:r w:rsidRPr="00EF4B8A">
        <w:rPr>
          <w:rFonts w:ascii="Times New Roman" w:eastAsia="仿宋_GB2312" w:hAnsi="Times New Roman" w:cs="Times New Roman" w:hint="eastAsia"/>
          <w:color w:val="auto"/>
          <w:kern w:val="2"/>
          <w:sz w:val="32"/>
          <w:szCs w:val="32"/>
          <w:lang w:val="en-US" w:eastAsia="zh-CN"/>
        </w:rPr>
        <w:t>要根据本工作方案的要求和各地各部</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门实际情况，建立健全科学合理的“三项制度”体系。加强和完善行政执法案例指导、行政执法裁量基准、行政执法案卷管理和评查、行政执法投诉举报以及行政执法考核监督等制度建设，配合推进全国统一的行政执法资格和证件管理，积极做好有关制度衔接工作，形成统筹行政执法各个环节的制度体系。</w:t>
      </w:r>
      <w:bookmarkStart w:id="21" w:name="bookmark23"/>
    </w:p>
    <w:p w:rsidR="00955C2E" w:rsidRPr="00EF4B8A" w:rsidRDefault="00955C2E" w:rsidP="0060508D">
      <w:pPr>
        <w:pStyle w:val="Bodytext10"/>
        <w:tabs>
          <w:tab w:val="left" w:pos="1600"/>
        </w:tabs>
        <w:spacing w:line="500" w:lineRule="exact"/>
        <w:ind w:firstLine="780"/>
        <w:jc w:val="both"/>
        <w:rPr>
          <w:rFonts w:ascii="Times New Roman" w:eastAsia="仿宋_GB2312" w:hAnsi="Times New Roman" w:cs="Times New Roman"/>
          <w:color w:val="auto"/>
          <w:kern w:val="2"/>
          <w:sz w:val="32"/>
          <w:szCs w:val="32"/>
          <w:lang w:val="en-US" w:eastAsia="zh-CN"/>
        </w:rPr>
      </w:pPr>
      <w:r w:rsidRPr="00E713D8">
        <w:rPr>
          <w:rFonts w:ascii="楷体" w:eastAsia="楷体" w:hAnsi="楷体" w:cs="Times New Roman" w:hint="eastAsia"/>
          <w:b/>
          <w:color w:val="auto"/>
          <w:kern w:val="2"/>
          <w:sz w:val="32"/>
          <w:szCs w:val="32"/>
          <w:lang w:val="en-US" w:eastAsia="zh-CN"/>
        </w:rPr>
        <w:t>（</w:t>
      </w:r>
      <w:bookmarkEnd w:id="21"/>
      <w:r w:rsidRPr="00E713D8">
        <w:rPr>
          <w:rFonts w:ascii="楷体" w:eastAsia="楷体" w:hAnsi="楷体" w:cs="Times New Roman" w:hint="eastAsia"/>
          <w:b/>
          <w:color w:val="auto"/>
          <w:kern w:val="2"/>
          <w:sz w:val="32"/>
          <w:szCs w:val="32"/>
          <w:lang w:val="en-US" w:eastAsia="zh-CN"/>
        </w:rPr>
        <w:t>三）加强督促检查。</w:t>
      </w:r>
      <w:r w:rsidRPr="00EF4B8A">
        <w:rPr>
          <w:rFonts w:ascii="Times New Roman" w:eastAsia="仿宋_GB2312" w:hAnsi="Times New Roman" w:cs="Times New Roman" w:hint="eastAsia"/>
          <w:color w:val="auto"/>
          <w:kern w:val="2"/>
          <w:sz w:val="32"/>
          <w:szCs w:val="32"/>
          <w:lang w:val="en-US" w:eastAsia="zh-CN"/>
        </w:rPr>
        <w:t>结合开展执法检查、案卷评查、依法行政考核等工作对行政执法机关推行落实“三项制度</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情况进行督促检查。要把“三项制度</w:t>
      </w:r>
      <w:r w:rsidRPr="00EF4B8A">
        <w:rPr>
          <w:rFonts w:ascii="Times New Roman" w:eastAsia="仿宋_GB2312" w:hAnsi="Times New Roman" w:cs="Times New Roman"/>
          <w:color w:val="auto"/>
          <w:kern w:val="2"/>
          <w:sz w:val="32"/>
          <w:szCs w:val="32"/>
          <w:lang w:val="en-US" w:eastAsia="zh-CN"/>
        </w:rPr>
        <w:t>"</w:t>
      </w:r>
      <w:r w:rsidRPr="00EF4B8A">
        <w:rPr>
          <w:rFonts w:ascii="Times New Roman" w:eastAsia="仿宋_GB2312" w:hAnsi="Times New Roman" w:cs="Times New Roman" w:hint="eastAsia"/>
          <w:color w:val="auto"/>
          <w:kern w:val="2"/>
          <w:sz w:val="32"/>
          <w:szCs w:val="32"/>
          <w:lang w:val="en-US" w:eastAsia="zh-CN"/>
        </w:rPr>
        <w:t>推进情况纳入法治政府建设考评指标体系，纳入年底效能目标考核体系，建立督查情况通报制度，坚持鼓励先进与鞭策落后相结合，充分调动全面推行“三项</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制度”工作的积极性、主动性。对工作不力的要及时督促整改，对工作中出现问题造成不良后果的单位及人员要通报批评，依纪依法问责。</w:t>
      </w:r>
    </w:p>
    <w:p w:rsidR="00955C2E" w:rsidRDefault="00955C2E" w:rsidP="00953F71">
      <w:pPr>
        <w:pStyle w:val="Bodytext10"/>
        <w:tabs>
          <w:tab w:val="left" w:pos="1600"/>
        </w:tabs>
        <w:spacing w:line="500" w:lineRule="exact"/>
        <w:ind w:firstLine="780"/>
        <w:jc w:val="both"/>
        <w:rPr>
          <w:rFonts w:ascii="Times New Roman" w:eastAsia="仿宋_GB2312" w:hAnsi="Times New Roman" w:cs="Times New Roman"/>
          <w:color w:val="auto"/>
          <w:kern w:val="2"/>
          <w:sz w:val="32"/>
          <w:szCs w:val="32"/>
          <w:lang w:val="en-US" w:eastAsia="zh-CN"/>
        </w:rPr>
      </w:pPr>
      <w:bookmarkStart w:id="22" w:name="bookmark24"/>
      <w:r w:rsidRPr="00E713D8">
        <w:rPr>
          <w:rFonts w:ascii="楷体" w:eastAsia="楷体" w:hAnsi="楷体" w:cs="Times New Roman" w:hint="eastAsia"/>
          <w:b/>
          <w:color w:val="auto"/>
          <w:kern w:val="2"/>
          <w:sz w:val="32"/>
          <w:szCs w:val="32"/>
          <w:lang w:val="en-US" w:eastAsia="zh-CN"/>
        </w:rPr>
        <w:t>（</w:t>
      </w:r>
      <w:bookmarkEnd w:id="22"/>
      <w:r w:rsidRPr="00E713D8">
        <w:rPr>
          <w:rFonts w:ascii="楷体" w:eastAsia="楷体" w:hAnsi="楷体" w:cs="Times New Roman" w:hint="eastAsia"/>
          <w:b/>
          <w:color w:val="auto"/>
          <w:kern w:val="2"/>
          <w:sz w:val="32"/>
          <w:szCs w:val="32"/>
          <w:lang w:val="en-US" w:eastAsia="zh-CN"/>
        </w:rPr>
        <w:t>四）保障经费投入。</w:t>
      </w:r>
      <w:r w:rsidRPr="00EF4B8A">
        <w:rPr>
          <w:rFonts w:ascii="Times New Roman" w:eastAsia="仿宋_GB2312" w:hAnsi="Times New Roman" w:cs="Times New Roman" w:hint="eastAsia"/>
          <w:color w:val="auto"/>
          <w:kern w:val="2"/>
          <w:sz w:val="32"/>
          <w:szCs w:val="32"/>
          <w:lang w:val="en-US" w:eastAsia="zh-CN"/>
        </w:rPr>
        <w:t>要建立责任明确、管理规范、投入稳定的执法经费保障机制，保障行政执法机关依法履职所需的执法装备、经费。</w:t>
      </w:r>
      <w:r>
        <w:rPr>
          <w:rFonts w:ascii="Times New Roman" w:eastAsia="仿宋_GB2312" w:hAnsi="Times New Roman" w:cs="Times New Roman" w:hint="eastAsia"/>
          <w:color w:val="auto"/>
          <w:kern w:val="2"/>
          <w:sz w:val="32"/>
          <w:szCs w:val="32"/>
          <w:lang w:val="en-US" w:eastAsia="zh-CN"/>
        </w:rPr>
        <w:t>将</w:t>
      </w:r>
      <w:r w:rsidRPr="00EF4B8A">
        <w:rPr>
          <w:rFonts w:ascii="Times New Roman" w:eastAsia="仿宋_GB2312" w:hAnsi="Times New Roman" w:cs="Times New Roman" w:hint="eastAsia"/>
          <w:color w:val="auto"/>
          <w:kern w:val="2"/>
          <w:sz w:val="32"/>
          <w:szCs w:val="32"/>
          <w:lang w:val="en-US" w:eastAsia="zh-CN"/>
        </w:rPr>
        <w:t>行政执法</w:t>
      </w:r>
      <w:r>
        <w:rPr>
          <w:rFonts w:ascii="Times New Roman" w:eastAsia="仿宋_GB2312" w:hAnsi="Times New Roman" w:cs="Times New Roman" w:hint="eastAsia"/>
          <w:color w:val="auto"/>
          <w:kern w:val="2"/>
          <w:sz w:val="32"/>
          <w:szCs w:val="32"/>
          <w:lang w:val="en-US" w:eastAsia="zh-CN"/>
        </w:rPr>
        <w:t>纳入财政年初预算。</w:t>
      </w:r>
    </w:p>
    <w:p w:rsidR="00955C2E" w:rsidRPr="00EF4B8A" w:rsidRDefault="00955C2E" w:rsidP="00953F71">
      <w:pPr>
        <w:pStyle w:val="Bodytext10"/>
        <w:tabs>
          <w:tab w:val="left" w:pos="1600"/>
        </w:tabs>
        <w:spacing w:line="500" w:lineRule="exact"/>
        <w:ind w:firstLine="780"/>
        <w:jc w:val="both"/>
        <w:rPr>
          <w:rFonts w:ascii="Times New Roman" w:eastAsia="仿宋_GB2312" w:hAnsi="Times New Roman" w:cs="Times New Roman"/>
          <w:color w:val="auto"/>
          <w:kern w:val="2"/>
          <w:sz w:val="32"/>
          <w:szCs w:val="32"/>
          <w:lang w:val="en-US" w:eastAsia="zh-CN"/>
        </w:rPr>
      </w:pPr>
      <w:r w:rsidRPr="00953F71">
        <w:rPr>
          <w:rFonts w:ascii="楷体" w:eastAsia="楷体" w:hAnsi="楷体" w:cs="Times New Roman" w:hint="eastAsia"/>
          <w:b/>
          <w:color w:val="auto"/>
          <w:kern w:val="2"/>
          <w:sz w:val="32"/>
          <w:szCs w:val="32"/>
          <w:lang w:val="en-US" w:eastAsia="zh-CN"/>
        </w:rPr>
        <w:t>（五）加强队伍建设。</w:t>
      </w:r>
      <w:r w:rsidRPr="00EF4B8A">
        <w:rPr>
          <w:rFonts w:ascii="Times New Roman" w:eastAsia="仿宋_GB2312" w:hAnsi="Times New Roman" w:cs="Times New Roman" w:hint="eastAsia"/>
          <w:color w:val="auto"/>
          <w:kern w:val="2"/>
          <w:sz w:val="32"/>
          <w:szCs w:val="32"/>
          <w:lang w:val="en-US" w:eastAsia="zh-CN"/>
        </w:rPr>
        <w:t>高素质的执法人员是全面推行“三项</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制度”取得实效的关键。要重视执法人员能力素质建设，加强思想道德和素质教育，着力提升执法人员业务能力和执法素养，打造政治坚定、作风优良、纪律严明、廉洁务实的执法队伍。加强行政执法人员资格管理，依托云南省行政执法人员资格管理系统，建立全</w:t>
      </w:r>
      <w:r>
        <w:rPr>
          <w:rFonts w:ascii="Times New Roman" w:eastAsia="仿宋_GB2312" w:hAnsi="Times New Roman" w:cs="Times New Roman" w:hint="eastAsia"/>
          <w:color w:val="auto"/>
          <w:kern w:val="2"/>
          <w:sz w:val="32"/>
          <w:szCs w:val="32"/>
          <w:lang w:val="en-US" w:eastAsia="zh-CN"/>
        </w:rPr>
        <w:t>乡</w:t>
      </w:r>
      <w:r w:rsidRPr="00EF4B8A">
        <w:rPr>
          <w:rFonts w:ascii="Times New Roman" w:eastAsia="仿宋_GB2312" w:hAnsi="Times New Roman" w:cs="Times New Roman" w:hint="eastAsia"/>
          <w:color w:val="auto"/>
          <w:kern w:val="2"/>
          <w:sz w:val="32"/>
          <w:szCs w:val="32"/>
          <w:lang w:val="en-US" w:eastAsia="zh-CN"/>
        </w:rPr>
        <w:t>行政执法人员和法制审核人员数据库。健全行政执法人员和法制审核人员岗前培训和岗位培训制度。鼓励和支持符合国家统一法律职业资格考试报名条件的行政执法人员参加国家统一法律职业资格考试，对取得法律职业资格的人员免于执法资格考试。建立科学的考核评价体系和人员激励机制。保障执法人员待遇，完善基层执法人员工资政策，建立和实施执法人员人身意外伤害和工伤保险制度，落实国家抚恤政策，提高执法人员履职积</w:t>
      </w:r>
      <w:r w:rsidRPr="00EF4B8A">
        <w:rPr>
          <w:rFonts w:ascii="Times New Roman" w:eastAsia="仿宋_GB2312" w:hAnsi="Times New Roman" w:cs="Times New Roman"/>
          <w:color w:val="auto"/>
          <w:kern w:val="2"/>
          <w:sz w:val="32"/>
          <w:szCs w:val="32"/>
          <w:lang w:val="en-US" w:eastAsia="zh-CN"/>
        </w:rPr>
        <w:t xml:space="preserve"> </w:t>
      </w:r>
      <w:r w:rsidRPr="00EF4B8A">
        <w:rPr>
          <w:rFonts w:ascii="Times New Roman" w:eastAsia="仿宋_GB2312" w:hAnsi="Times New Roman" w:cs="Times New Roman" w:hint="eastAsia"/>
          <w:color w:val="auto"/>
          <w:kern w:val="2"/>
          <w:sz w:val="32"/>
          <w:szCs w:val="32"/>
          <w:lang w:val="en-US" w:eastAsia="zh-CN"/>
        </w:rPr>
        <w:t>极性，维护执法队伍稳定性。</w:t>
      </w:r>
    </w:p>
    <w:p w:rsidR="00955C2E" w:rsidRPr="00EF4B8A" w:rsidRDefault="00955C2E" w:rsidP="0060508D">
      <w:pPr>
        <w:pStyle w:val="Bodytext10"/>
        <w:spacing w:line="520" w:lineRule="exact"/>
        <w:ind w:firstLine="0"/>
        <w:rPr>
          <w:rFonts w:ascii="Times New Roman" w:hAnsi="Times New Roman"/>
          <w:lang w:eastAsia="zh-CN"/>
        </w:rPr>
      </w:pPr>
    </w:p>
    <w:p w:rsidR="00955C2E" w:rsidRPr="00EF4B8A" w:rsidRDefault="00955C2E" w:rsidP="0060508D">
      <w:pPr>
        <w:pStyle w:val="Bodytext10"/>
        <w:spacing w:line="520" w:lineRule="exact"/>
        <w:ind w:firstLine="0"/>
        <w:rPr>
          <w:rFonts w:ascii="Times New Roman" w:hAnsi="Times New Roman"/>
          <w:lang w:eastAsia="zh-CN"/>
        </w:rPr>
      </w:pPr>
    </w:p>
    <w:p w:rsidR="00955C2E" w:rsidRPr="00EF4B8A" w:rsidRDefault="00955C2E" w:rsidP="0060508D">
      <w:pPr>
        <w:pStyle w:val="Bodytext10"/>
        <w:spacing w:line="520" w:lineRule="exact"/>
        <w:ind w:firstLine="0"/>
        <w:rPr>
          <w:rFonts w:ascii="Times New Roman" w:hAnsi="Times New Roman"/>
          <w:lang w:eastAsia="zh-CN"/>
        </w:rPr>
      </w:pPr>
    </w:p>
    <w:p w:rsidR="00955C2E" w:rsidRPr="00EF4B8A" w:rsidRDefault="00955C2E" w:rsidP="0060508D">
      <w:pPr>
        <w:pStyle w:val="Bodytext10"/>
        <w:spacing w:line="520" w:lineRule="exact"/>
        <w:ind w:firstLine="0"/>
        <w:rPr>
          <w:rFonts w:ascii="Times New Roman" w:hAnsi="Times New Roman"/>
          <w:lang w:eastAsia="zh-CN"/>
        </w:rPr>
      </w:pPr>
    </w:p>
    <w:p w:rsidR="00955C2E" w:rsidRPr="00EF4B8A" w:rsidRDefault="00955C2E" w:rsidP="0060508D">
      <w:pPr>
        <w:pStyle w:val="Bodytext10"/>
        <w:spacing w:line="520" w:lineRule="exact"/>
        <w:ind w:firstLine="0"/>
        <w:rPr>
          <w:rFonts w:ascii="Times New Roman" w:hAnsi="Times New Roman"/>
          <w:lang w:eastAsia="zh-CN"/>
        </w:rPr>
      </w:pPr>
    </w:p>
    <w:p w:rsidR="00955C2E" w:rsidRDefault="00955C2E" w:rsidP="0060508D">
      <w:pPr>
        <w:pStyle w:val="Bodytext10"/>
        <w:spacing w:line="520" w:lineRule="exact"/>
        <w:ind w:firstLine="0"/>
        <w:rPr>
          <w:rFonts w:ascii="Times New Roman" w:hAnsi="Times New Roman"/>
          <w:lang w:eastAsia="zh-CN"/>
        </w:rPr>
      </w:pPr>
    </w:p>
    <w:p w:rsidR="00955C2E" w:rsidRPr="00EF4B8A" w:rsidRDefault="00955C2E" w:rsidP="0060508D">
      <w:pPr>
        <w:pStyle w:val="Bodytext10"/>
        <w:spacing w:line="520" w:lineRule="exact"/>
        <w:ind w:firstLine="0"/>
        <w:rPr>
          <w:rFonts w:ascii="Times New Roman" w:hAnsi="Times New Roman"/>
          <w:lang w:eastAsia="zh-CN"/>
        </w:rPr>
      </w:pPr>
    </w:p>
    <w:p w:rsidR="00955C2E" w:rsidRPr="00EF4B8A" w:rsidRDefault="00955C2E" w:rsidP="0060508D">
      <w:pPr>
        <w:pStyle w:val="Bodytext10"/>
        <w:spacing w:line="520" w:lineRule="exact"/>
        <w:ind w:firstLine="0"/>
        <w:rPr>
          <w:rFonts w:ascii="Times New Roman" w:hAnsi="Times New Roman"/>
        </w:rPr>
      </w:pPr>
      <w:r w:rsidRPr="00EF4B8A">
        <w:rPr>
          <w:rFonts w:ascii="Times New Roman" w:hAnsi="Times New Roman" w:hint="eastAsia"/>
        </w:rPr>
        <w:t>附件</w:t>
      </w:r>
    </w:p>
    <w:p w:rsidR="00955C2E" w:rsidRPr="00EF4B8A" w:rsidRDefault="00955C2E" w:rsidP="0060508D">
      <w:pPr>
        <w:pStyle w:val="Heading210"/>
        <w:keepNext/>
        <w:keepLines/>
        <w:spacing w:after="0" w:line="520" w:lineRule="exact"/>
        <w:rPr>
          <w:rFonts w:ascii="Times New Roman" w:hAnsi="Times New Roman"/>
        </w:rPr>
      </w:pPr>
      <w:bookmarkStart w:id="23" w:name="bookmark27"/>
      <w:bookmarkStart w:id="24" w:name="bookmark26"/>
      <w:bookmarkStart w:id="25" w:name="bookmark25"/>
      <w:r>
        <w:rPr>
          <w:rFonts w:ascii="Times New Roman" w:hAnsi="Times New Roman" w:hint="eastAsia"/>
          <w:lang w:eastAsia="zh-CN"/>
        </w:rPr>
        <w:t>大兴乡</w:t>
      </w:r>
      <w:r w:rsidRPr="00EF4B8A">
        <w:rPr>
          <w:rFonts w:ascii="Times New Roman" w:hAnsi="Times New Roman" w:hint="eastAsia"/>
        </w:rPr>
        <w:t>全面推行</w:t>
      </w:r>
      <w:r w:rsidRPr="00EF4B8A">
        <w:rPr>
          <w:rFonts w:ascii="Times New Roman" w:hAnsi="Times New Roman" w:hint="eastAsia"/>
          <w:lang w:val="zh-CN" w:eastAsia="zh-CN"/>
        </w:rPr>
        <w:t>“三</w:t>
      </w:r>
      <w:r w:rsidRPr="00EF4B8A">
        <w:rPr>
          <w:rFonts w:ascii="Times New Roman" w:hAnsi="Times New Roman" w:hint="eastAsia"/>
        </w:rPr>
        <w:t>项制度”工作</w:t>
      </w:r>
      <w:r w:rsidRPr="00EF4B8A">
        <w:rPr>
          <w:rFonts w:ascii="Times New Roman" w:hAnsi="Times New Roman"/>
        </w:rPr>
        <w:br/>
      </w:r>
      <w:r w:rsidRPr="00EF4B8A">
        <w:rPr>
          <w:rFonts w:ascii="Times New Roman" w:hAnsi="Times New Roman" w:hint="eastAsia"/>
        </w:rPr>
        <w:t>领导小组组成人员名单</w:t>
      </w:r>
      <w:bookmarkEnd w:id="23"/>
      <w:bookmarkEnd w:id="24"/>
      <w:bookmarkEnd w:id="25"/>
    </w:p>
    <w:tbl>
      <w:tblPr>
        <w:tblW w:w="0" w:type="auto"/>
        <w:jc w:val="center"/>
        <w:tblLayout w:type="fixed"/>
        <w:tblCellMar>
          <w:left w:w="10" w:type="dxa"/>
          <w:right w:w="10" w:type="dxa"/>
        </w:tblCellMar>
        <w:tblLook w:val="00A0"/>
      </w:tblPr>
      <w:tblGrid>
        <w:gridCol w:w="3014"/>
        <w:gridCol w:w="6034"/>
      </w:tblGrid>
      <w:tr w:rsidR="00955C2E" w:rsidRPr="008D7612" w:rsidTr="00620D63">
        <w:trPr>
          <w:trHeight w:hRule="exact" w:val="547"/>
          <w:jc w:val="center"/>
        </w:trPr>
        <w:tc>
          <w:tcPr>
            <w:tcW w:w="3014" w:type="dxa"/>
            <w:shd w:val="clear" w:color="auto" w:fill="FFFFFF"/>
          </w:tcPr>
          <w:p w:rsidR="00955C2E" w:rsidRPr="008D7612" w:rsidRDefault="00955C2E" w:rsidP="00620D63">
            <w:pPr>
              <w:pStyle w:val="Other10"/>
              <w:spacing w:line="520" w:lineRule="exact"/>
              <w:ind w:firstLine="580"/>
              <w:rPr>
                <w:rFonts w:ascii="仿宋" w:eastAsia="仿宋" w:hAnsi="仿宋"/>
              </w:rPr>
            </w:pPr>
            <w:r w:rsidRPr="008D7612">
              <w:rPr>
                <w:rFonts w:ascii="仿宋" w:eastAsia="仿宋" w:hAnsi="仿宋" w:hint="eastAsia"/>
              </w:rPr>
              <w:t>组</w:t>
            </w:r>
            <w:r w:rsidRPr="008D7612">
              <w:rPr>
                <w:rFonts w:ascii="仿宋" w:eastAsia="仿宋" w:hAnsi="仿宋"/>
                <w:lang w:eastAsia="zh-CN"/>
              </w:rPr>
              <w:t xml:space="preserve"> </w:t>
            </w:r>
            <w:r>
              <w:rPr>
                <w:rFonts w:ascii="仿宋" w:eastAsia="仿宋" w:hAnsi="仿宋"/>
                <w:lang w:eastAsia="zh-CN"/>
              </w:rPr>
              <w:t xml:space="preserve"> </w:t>
            </w:r>
            <w:r w:rsidRPr="008D7612">
              <w:rPr>
                <w:rFonts w:ascii="仿宋" w:eastAsia="仿宋" w:hAnsi="仿宋" w:hint="eastAsia"/>
              </w:rPr>
              <w:t>长：</w:t>
            </w:r>
            <w:r w:rsidRPr="008D7612">
              <w:rPr>
                <w:rFonts w:ascii="仿宋" w:eastAsia="仿宋" w:hAnsi="仿宋" w:hint="eastAsia"/>
                <w:lang w:eastAsia="zh-CN"/>
              </w:rPr>
              <w:t>陈</w:t>
            </w:r>
            <w:r w:rsidRPr="008D7612">
              <w:rPr>
                <w:rFonts w:ascii="仿宋" w:eastAsia="仿宋" w:hAnsi="仿宋" w:hint="eastAsia"/>
              </w:rPr>
              <w:t>少华</w:t>
            </w:r>
          </w:p>
        </w:tc>
        <w:tc>
          <w:tcPr>
            <w:tcW w:w="6034" w:type="dxa"/>
            <w:shd w:val="clear" w:color="auto" w:fill="FFFFFF"/>
          </w:tcPr>
          <w:p w:rsidR="00955C2E" w:rsidRPr="008D7612" w:rsidRDefault="00955C2E" w:rsidP="00620D63">
            <w:pPr>
              <w:pStyle w:val="Other10"/>
              <w:spacing w:line="520" w:lineRule="exact"/>
              <w:ind w:firstLine="140"/>
              <w:rPr>
                <w:rFonts w:ascii="仿宋" w:eastAsia="仿宋" w:hAnsi="仿宋"/>
                <w:lang w:eastAsia="zh-CN"/>
              </w:rPr>
            </w:pPr>
            <w:r w:rsidRPr="008D7612">
              <w:rPr>
                <w:rFonts w:ascii="仿宋" w:eastAsia="仿宋" w:hAnsi="仿宋" w:hint="eastAsia"/>
                <w:lang w:eastAsia="zh-CN"/>
              </w:rPr>
              <w:t>乡</w:t>
            </w:r>
            <w:r w:rsidRPr="008D7612">
              <w:rPr>
                <w:rFonts w:ascii="仿宋" w:eastAsia="仿宋" w:hAnsi="仿宋" w:hint="eastAsia"/>
              </w:rPr>
              <w:t>专职维稳副书记</w:t>
            </w:r>
          </w:p>
        </w:tc>
      </w:tr>
      <w:tr w:rsidR="00955C2E" w:rsidRPr="008D7612" w:rsidTr="00620D63">
        <w:trPr>
          <w:trHeight w:hRule="exact" w:val="706"/>
          <w:jc w:val="center"/>
        </w:trPr>
        <w:tc>
          <w:tcPr>
            <w:tcW w:w="3014" w:type="dxa"/>
            <w:shd w:val="clear" w:color="auto" w:fill="FFFFFF"/>
            <w:vAlign w:val="center"/>
          </w:tcPr>
          <w:p w:rsidR="00955C2E" w:rsidRPr="008D7612" w:rsidRDefault="00955C2E" w:rsidP="00620D63">
            <w:pPr>
              <w:pStyle w:val="Other10"/>
              <w:spacing w:line="520" w:lineRule="exact"/>
              <w:ind w:firstLine="580"/>
              <w:rPr>
                <w:rFonts w:ascii="仿宋" w:eastAsia="仿宋" w:hAnsi="仿宋"/>
              </w:rPr>
            </w:pPr>
            <w:r w:rsidRPr="008D7612">
              <w:rPr>
                <w:rFonts w:ascii="仿宋" w:eastAsia="仿宋" w:hAnsi="仿宋" w:hint="eastAsia"/>
              </w:rPr>
              <w:t>副组长：</w:t>
            </w:r>
            <w:r w:rsidRPr="008D7612">
              <w:rPr>
                <w:rFonts w:ascii="仿宋" w:eastAsia="仿宋" w:hAnsi="仿宋" w:hint="eastAsia"/>
                <w:lang w:eastAsia="zh-CN"/>
              </w:rPr>
              <w:t>李云</w:t>
            </w:r>
            <w:r w:rsidRPr="008D7612">
              <w:rPr>
                <w:rFonts w:ascii="仿宋" w:eastAsia="仿宋" w:hAnsi="仿宋" w:hint="eastAsia"/>
              </w:rPr>
              <w:t>林</w:t>
            </w:r>
          </w:p>
        </w:tc>
        <w:tc>
          <w:tcPr>
            <w:tcW w:w="6034" w:type="dxa"/>
            <w:shd w:val="clear" w:color="auto" w:fill="FFFFFF"/>
            <w:vAlign w:val="center"/>
          </w:tcPr>
          <w:p w:rsidR="00955C2E" w:rsidRPr="008D7612" w:rsidRDefault="00955C2E" w:rsidP="00620D63">
            <w:pPr>
              <w:pStyle w:val="Other10"/>
              <w:spacing w:line="520" w:lineRule="exact"/>
              <w:ind w:firstLine="140"/>
              <w:rPr>
                <w:rFonts w:ascii="仿宋" w:eastAsia="仿宋" w:hAnsi="仿宋"/>
              </w:rPr>
            </w:pPr>
            <w:r w:rsidRPr="008D7612">
              <w:rPr>
                <w:rFonts w:ascii="仿宋" w:eastAsia="仿宋" w:hAnsi="仿宋" w:hint="eastAsia"/>
                <w:lang w:eastAsia="zh-CN"/>
              </w:rPr>
              <w:t>乡</w:t>
            </w:r>
            <w:r w:rsidRPr="008D7612">
              <w:rPr>
                <w:rFonts w:ascii="仿宋" w:eastAsia="仿宋" w:hAnsi="仿宋" w:hint="eastAsia"/>
              </w:rPr>
              <w:t>司法所所长</w:t>
            </w:r>
          </w:p>
        </w:tc>
      </w:tr>
      <w:tr w:rsidR="00955C2E" w:rsidRPr="008D7612" w:rsidTr="00620D63">
        <w:trPr>
          <w:trHeight w:hRule="exact" w:val="672"/>
          <w:jc w:val="center"/>
        </w:trPr>
        <w:tc>
          <w:tcPr>
            <w:tcW w:w="3014" w:type="dxa"/>
            <w:shd w:val="clear" w:color="auto" w:fill="FFFFFF"/>
            <w:vAlign w:val="center"/>
          </w:tcPr>
          <w:p w:rsidR="00955C2E" w:rsidRPr="008D7612" w:rsidRDefault="00955C2E" w:rsidP="00955C2E">
            <w:pPr>
              <w:pStyle w:val="Other10"/>
              <w:spacing w:line="520" w:lineRule="exact"/>
              <w:ind w:firstLineChars="600" w:firstLine="31680"/>
              <w:rPr>
                <w:rFonts w:ascii="仿宋" w:eastAsia="仿宋" w:hAnsi="仿宋"/>
              </w:rPr>
            </w:pPr>
            <w:r w:rsidRPr="008D7612">
              <w:rPr>
                <w:rFonts w:ascii="仿宋" w:eastAsia="仿宋" w:hAnsi="仿宋" w:hint="eastAsia"/>
                <w:lang w:eastAsia="zh-CN"/>
              </w:rPr>
              <w:t>石良华</w:t>
            </w:r>
          </w:p>
        </w:tc>
        <w:tc>
          <w:tcPr>
            <w:tcW w:w="6034" w:type="dxa"/>
            <w:shd w:val="clear" w:color="auto" w:fill="FFFFFF"/>
            <w:vAlign w:val="center"/>
          </w:tcPr>
          <w:p w:rsidR="00955C2E" w:rsidRPr="008D7612" w:rsidRDefault="00955C2E" w:rsidP="00620D63">
            <w:pPr>
              <w:pStyle w:val="Other10"/>
              <w:spacing w:line="520" w:lineRule="exact"/>
              <w:ind w:firstLine="140"/>
              <w:rPr>
                <w:rFonts w:ascii="仿宋" w:eastAsia="仿宋" w:hAnsi="仿宋"/>
              </w:rPr>
            </w:pPr>
            <w:r w:rsidRPr="008D7612">
              <w:rPr>
                <w:rFonts w:ascii="仿宋" w:eastAsia="仿宋" w:hAnsi="仿宋" w:hint="eastAsia"/>
                <w:lang w:eastAsia="zh-CN"/>
              </w:rPr>
              <w:t>乡派出所</w:t>
            </w:r>
            <w:r w:rsidRPr="008D7612">
              <w:rPr>
                <w:rFonts w:ascii="仿宋" w:eastAsia="仿宋" w:hAnsi="仿宋" w:hint="eastAsia"/>
              </w:rPr>
              <w:t>副所长</w:t>
            </w:r>
          </w:p>
        </w:tc>
      </w:tr>
      <w:tr w:rsidR="00955C2E" w:rsidRPr="008D7612" w:rsidTr="00620D63">
        <w:trPr>
          <w:trHeight w:hRule="exact" w:val="696"/>
          <w:jc w:val="center"/>
        </w:trPr>
        <w:tc>
          <w:tcPr>
            <w:tcW w:w="3014" w:type="dxa"/>
            <w:shd w:val="clear" w:color="auto" w:fill="FFFFFF"/>
            <w:vAlign w:val="center"/>
          </w:tcPr>
          <w:p w:rsidR="00955C2E" w:rsidRPr="008D7612" w:rsidRDefault="00955C2E" w:rsidP="00620D63">
            <w:pPr>
              <w:pStyle w:val="Other10"/>
              <w:spacing w:line="520" w:lineRule="exact"/>
              <w:ind w:firstLine="580"/>
              <w:rPr>
                <w:rFonts w:ascii="仿宋" w:eastAsia="仿宋" w:hAnsi="仿宋"/>
              </w:rPr>
            </w:pPr>
            <w:r w:rsidRPr="008D7612">
              <w:rPr>
                <w:rFonts w:ascii="仿宋" w:eastAsia="仿宋" w:hAnsi="仿宋" w:hint="eastAsia"/>
              </w:rPr>
              <w:t>成</w:t>
            </w:r>
            <w:r w:rsidRPr="008D7612">
              <w:rPr>
                <w:rFonts w:ascii="仿宋" w:eastAsia="仿宋" w:hAnsi="仿宋"/>
                <w:lang w:eastAsia="zh-CN"/>
              </w:rPr>
              <w:t xml:space="preserve">  </w:t>
            </w:r>
            <w:r w:rsidRPr="008D7612">
              <w:rPr>
                <w:rFonts w:ascii="仿宋" w:eastAsia="仿宋" w:hAnsi="仿宋" w:hint="eastAsia"/>
              </w:rPr>
              <w:t>员：</w:t>
            </w:r>
            <w:r w:rsidRPr="008D7612">
              <w:rPr>
                <w:rFonts w:ascii="仿宋" w:eastAsia="仿宋" w:hAnsi="仿宋" w:hint="eastAsia"/>
                <w:lang w:eastAsia="zh-CN"/>
              </w:rPr>
              <w:t>毛文聪</w:t>
            </w:r>
          </w:p>
        </w:tc>
        <w:tc>
          <w:tcPr>
            <w:tcW w:w="6034" w:type="dxa"/>
            <w:shd w:val="clear" w:color="auto" w:fill="FFFFFF"/>
            <w:vAlign w:val="center"/>
          </w:tcPr>
          <w:p w:rsidR="00955C2E" w:rsidRPr="008D7612" w:rsidRDefault="00955C2E" w:rsidP="00620D63">
            <w:pPr>
              <w:pStyle w:val="Other10"/>
              <w:spacing w:line="520" w:lineRule="exact"/>
              <w:ind w:firstLine="140"/>
              <w:rPr>
                <w:rFonts w:ascii="仿宋" w:eastAsia="仿宋" w:hAnsi="仿宋"/>
              </w:rPr>
            </w:pPr>
            <w:r w:rsidRPr="008D7612">
              <w:rPr>
                <w:rFonts w:ascii="仿宋" w:eastAsia="仿宋" w:hAnsi="仿宋" w:hint="eastAsia"/>
                <w:lang w:eastAsia="zh-CN"/>
              </w:rPr>
              <w:t>乡</w:t>
            </w:r>
            <w:r w:rsidRPr="008D7612">
              <w:rPr>
                <w:rFonts w:ascii="仿宋" w:eastAsia="仿宋" w:hAnsi="仿宋" w:hint="eastAsia"/>
              </w:rPr>
              <w:t>党委委员</w:t>
            </w:r>
            <w:r w:rsidRPr="008D7612">
              <w:rPr>
                <w:rFonts w:ascii="仿宋" w:eastAsia="仿宋" w:hAnsi="仿宋" w:hint="eastAsia"/>
                <w:lang w:eastAsia="zh-CN"/>
              </w:rPr>
              <w:t>、</w:t>
            </w:r>
            <w:r w:rsidRPr="008D7612">
              <w:rPr>
                <w:rFonts w:ascii="仿宋" w:eastAsia="仿宋" w:hAnsi="仿宋" w:hint="eastAsia"/>
              </w:rPr>
              <w:t>副乡长</w:t>
            </w:r>
          </w:p>
        </w:tc>
      </w:tr>
      <w:tr w:rsidR="00955C2E" w:rsidRPr="008D7612" w:rsidTr="00620D63">
        <w:trPr>
          <w:trHeight w:hRule="exact" w:val="701"/>
          <w:jc w:val="center"/>
        </w:trPr>
        <w:tc>
          <w:tcPr>
            <w:tcW w:w="3014" w:type="dxa"/>
            <w:shd w:val="clear" w:color="auto" w:fill="FFFFFF"/>
            <w:vAlign w:val="center"/>
          </w:tcPr>
          <w:p w:rsidR="00955C2E" w:rsidRPr="008D7612" w:rsidRDefault="00955C2E" w:rsidP="00955C2E">
            <w:pPr>
              <w:pStyle w:val="Other10"/>
              <w:spacing w:line="520" w:lineRule="exact"/>
              <w:ind w:firstLineChars="600" w:firstLine="31680"/>
              <w:rPr>
                <w:rFonts w:ascii="仿宋" w:eastAsia="仿宋" w:hAnsi="仿宋"/>
                <w:lang w:eastAsia="zh-CN"/>
              </w:rPr>
            </w:pPr>
            <w:r w:rsidRPr="008D7612">
              <w:rPr>
                <w:rFonts w:ascii="仿宋" w:eastAsia="仿宋" w:hAnsi="仿宋" w:hint="eastAsia"/>
                <w:lang w:eastAsia="zh-CN"/>
              </w:rPr>
              <w:t>杨绍武</w:t>
            </w:r>
          </w:p>
        </w:tc>
        <w:tc>
          <w:tcPr>
            <w:tcW w:w="6034" w:type="dxa"/>
            <w:shd w:val="clear" w:color="auto" w:fill="FFFFFF"/>
            <w:vAlign w:val="center"/>
          </w:tcPr>
          <w:p w:rsidR="00955C2E" w:rsidRPr="008D7612" w:rsidRDefault="00955C2E" w:rsidP="00620D63">
            <w:pPr>
              <w:pStyle w:val="Other10"/>
              <w:spacing w:line="520" w:lineRule="exact"/>
              <w:ind w:firstLine="140"/>
              <w:rPr>
                <w:rFonts w:ascii="仿宋" w:eastAsia="仿宋" w:hAnsi="仿宋"/>
              </w:rPr>
            </w:pPr>
            <w:r w:rsidRPr="008D7612">
              <w:rPr>
                <w:rFonts w:ascii="仿宋" w:eastAsia="仿宋" w:hAnsi="仿宋" w:hint="eastAsia"/>
                <w:lang w:eastAsia="zh-CN"/>
              </w:rPr>
              <w:t>乡</w:t>
            </w:r>
            <w:r w:rsidRPr="008D7612">
              <w:rPr>
                <w:rFonts w:ascii="仿宋" w:eastAsia="仿宋" w:hAnsi="仿宋" w:hint="eastAsia"/>
              </w:rPr>
              <w:t>党委委员</w:t>
            </w:r>
            <w:r w:rsidRPr="008D7612">
              <w:rPr>
                <w:rFonts w:ascii="仿宋" w:eastAsia="仿宋" w:hAnsi="仿宋" w:hint="eastAsia"/>
                <w:lang w:eastAsia="zh-CN"/>
              </w:rPr>
              <w:t>、</w:t>
            </w:r>
            <w:r w:rsidRPr="008D7612">
              <w:rPr>
                <w:rFonts w:ascii="仿宋" w:eastAsia="仿宋" w:hAnsi="仿宋" w:hint="eastAsia"/>
              </w:rPr>
              <w:t>副乡长</w:t>
            </w:r>
            <w:r w:rsidRPr="008D7612">
              <w:rPr>
                <w:rFonts w:ascii="仿宋" w:eastAsia="仿宋" w:hAnsi="仿宋" w:hint="eastAsia"/>
                <w:lang w:eastAsia="zh-CN"/>
              </w:rPr>
              <w:t>、</w:t>
            </w:r>
            <w:r w:rsidRPr="008D7612">
              <w:rPr>
                <w:rFonts w:ascii="仿宋" w:eastAsia="仿宋" w:hAnsi="仿宋" w:hint="eastAsia"/>
              </w:rPr>
              <w:t>武装部长</w:t>
            </w:r>
          </w:p>
        </w:tc>
      </w:tr>
      <w:tr w:rsidR="00955C2E" w:rsidRPr="008D7612" w:rsidTr="00620D63">
        <w:trPr>
          <w:trHeight w:hRule="exact" w:val="701"/>
          <w:jc w:val="center"/>
        </w:trPr>
        <w:tc>
          <w:tcPr>
            <w:tcW w:w="3014" w:type="dxa"/>
            <w:shd w:val="clear" w:color="auto" w:fill="FFFFFF"/>
            <w:vAlign w:val="center"/>
          </w:tcPr>
          <w:p w:rsidR="00955C2E" w:rsidRPr="008D7612" w:rsidRDefault="00955C2E" w:rsidP="00955C2E">
            <w:pPr>
              <w:pStyle w:val="Other10"/>
              <w:spacing w:line="520" w:lineRule="exact"/>
              <w:ind w:firstLineChars="600" w:firstLine="31680"/>
              <w:rPr>
                <w:rFonts w:ascii="仿宋" w:eastAsia="仿宋" w:hAnsi="仿宋"/>
              </w:rPr>
            </w:pPr>
            <w:r w:rsidRPr="008D7612">
              <w:rPr>
                <w:rFonts w:ascii="仿宋" w:eastAsia="仿宋" w:hAnsi="仿宋" w:hint="eastAsia"/>
              </w:rPr>
              <w:t>杨金富</w:t>
            </w:r>
          </w:p>
        </w:tc>
        <w:tc>
          <w:tcPr>
            <w:tcW w:w="6034" w:type="dxa"/>
            <w:shd w:val="clear" w:color="auto" w:fill="FFFFFF"/>
            <w:vAlign w:val="center"/>
          </w:tcPr>
          <w:p w:rsidR="00955C2E" w:rsidRPr="008D7612" w:rsidRDefault="00955C2E" w:rsidP="00620D63">
            <w:pPr>
              <w:pStyle w:val="Other10"/>
              <w:spacing w:line="520" w:lineRule="exact"/>
              <w:ind w:firstLine="140"/>
              <w:rPr>
                <w:rFonts w:ascii="仿宋" w:eastAsia="仿宋" w:hAnsi="仿宋"/>
              </w:rPr>
            </w:pPr>
            <w:r w:rsidRPr="008D7612">
              <w:rPr>
                <w:rFonts w:ascii="仿宋" w:eastAsia="仿宋" w:hAnsi="仿宋" w:hint="eastAsia"/>
                <w:lang w:eastAsia="zh-CN"/>
              </w:rPr>
              <w:t>乡</w:t>
            </w:r>
            <w:r w:rsidRPr="008D7612">
              <w:rPr>
                <w:rFonts w:ascii="仿宋" w:eastAsia="仿宋" w:hAnsi="仿宋" w:hint="eastAsia"/>
              </w:rPr>
              <w:t>财政所所长</w:t>
            </w:r>
          </w:p>
        </w:tc>
      </w:tr>
      <w:tr w:rsidR="00955C2E" w:rsidRPr="008D7612" w:rsidTr="00620D63">
        <w:trPr>
          <w:trHeight w:hRule="exact" w:val="691"/>
          <w:jc w:val="center"/>
        </w:trPr>
        <w:tc>
          <w:tcPr>
            <w:tcW w:w="3014" w:type="dxa"/>
            <w:shd w:val="clear" w:color="auto" w:fill="FFFFFF"/>
            <w:vAlign w:val="center"/>
          </w:tcPr>
          <w:p w:rsidR="00955C2E" w:rsidRPr="008D7612" w:rsidRDefault="00955C2E" w:rsidP="00955C2E">
            <w:pPr>
              <w:pStyle w:val="Other10"/>
              <w:spacing w:line="520" w:lineRule="exact"/>
              <w:ind w:firstLineChars="600" w:firstLine="31680"/>
              <w:rPr>
                <w:rFonts w:ascii="仿宋" w:eastAsia="仿宋" w:hAnsi="仿宋"/>
              </w:rPr>
            </w:pPr>
            <w:r w:rsidRPr="008D7612">
              <w:rPr>
                <w:rFonts w:ascii="仿宋" w:eastAsia="仿宋" w:hAnsi="仿宋" w:hint="eastAsia"/>
              </w:rPr>
              <w:t>俸志刚</w:t>
            </w:r>
          </w:p>
        </w:tc>
        <w:tc>
          <w:tcPr>
            <w:tcW w:w="6034" w:type="dxa"/>
            <w:shd w:val="clear" w:color="auto" w:fill="FFFFFF"/>
            <w:vAlign w:val="center"/>
          </w:tcPr>
          <w:p w:rsidR="00955C2E" w:rsidRPr="008D7612" w:rsidRDefault="00955C2E" w:rsidP="00620D63">
            <w:pPr>
              <w:pStyle w:val="Other10"/>
              <w:spacing w:line="520" w:lineRule="exact"/>
              <w:ind w:firstLine="140"/>
              <w:rPr>
                <w:rFonts w:ascii="仿宋" w:eastAsia="仿宋" w:hAnsi="仿宋"/>
              </w:rPr>
            </w:pPr>
            <w:r w:rsidRPr="008D7612">
              <w:rPr>
                <w:rFonts w:ascii="仿宋" w:eastAsia="仿宋" w:hAnsi="仿宋" w:hint="eastAsia"/>
              </w:rPr>
              <w:t>乡市场监管所所长</w:t>
            </w:r>
          </w:p>
        </w:tc>
      </w:tr>
      <w:tr w:rsidR="00955C2E" w:rsidRPr="008D7612" w:rsidTr="00620D63">
        <w:trPr>
          <w:trHeight w:hRule="exact" w:val="706"/>
          <w:jc w:val="center"/>
        </w:trPr>
        <w:tc>
          <w:tcPr>
            <w:tcW w:w="3014" w:type="dxa"/>
            <w:shd w:val="clear" w:color="auto" w:fill="FFFFFF"/>
            <w:vAlign w:val="center"/>
          </w:tcPr>
          <w:p w:rsidR="00955C2E" w:rsidRPr="008D7612" w:rsidRDefault="00955C2E" w:rsidP="00955C2E">
            <w:pPr>
              <w:pStyle w:val="Other10"/>
              <w:spacing w:line="520" w:lineRule="exact"/>
              <w:ind w:firstLineChars="600" w:firstLine="31680"/>
              <w:rPr>
                <w:rFonts w:ascii="仿宋" w:eastAsia="仿宋" w:hAnsi="仿宋"/>
              </w:rPr>
            </w:pPr>
            <w:r w:rsidRPr="008D7612">
              <w:rPr>
                <w:rFonts w:ascii="仿宋" w:eastAsia="仿宋" w:hAnsi="仿宋" w:hint="eastAsia"/>
                <w:lang w:eastAsia="zh-CN"/>
              </w:rPr>
              <w:t>罗菊花</w:t>
            </w:r>
          </w:p>
        </w:tc>
        <w:tc>
          <w:tcPr>
            <w:tcW w:w="6034" w:type="dxa"/>
            <w:shd w:val="clear" w:color="auto" w:fill="FFFFFF"/>
            <w:vAlign w:val="center"/>
          </w:tcPr>
          <w:p w:rsidR="00955C2E" w:rsidRPr="008D7612" w:rsidRDefault="00955C2E" w:rsidP="00620D63">
            <w:pPr>
              <w:pStyle w:val="Other10"/>
              <w:spacing w:line="520" w:lineRule="exact"/>
              <w:ind w:firstLine="140"/>
              <w:rPr>
                <w:rFonts w:ascii="仿宋" w:eastAsia="仿宋" w:hAnsi="仿宋"/>
                <w:lang w:eastAsia="zh-CN"/>
              </w:rPr>
            </w:pPr>
            <w:r w:rsidRPr="008D7612">
              <w:rPr>
                <w:rFonts w:ascii="仿宋" w:eastAsia="仿宋" w:hAnsi="仿宋" w:hint="eastAsia"/>
                <w:lang w:eastAsia="zh-CN"/>
              </w:rPr>
              <w:t>乡</w:t>
            </w:r>
            <w:r w:rsidRPr="008D7612">
              <w:rPr>
                <w:rFonts w:ascii="仿宋" w:eastAsia="仿宋" w:hAnsi="仿宋" w:hint="eastAsia"/>
              </w:rPr>
              <w:t>农业服务中心负责人</w:t>
            </w:r>
          </w:p>
        </w:tc>
      </w:tr>
      <w:tr w:rsidR="00955C2E" w:rsidRPr="008D7612" w:rsidTr="00620D63">
        <w:trPr>
          <w:trHeight w:hRule="exact" w:val="696"/>
          <w:jc w:val="center"/>
        </w:trPr>
        <w:tc>
          <w:tcPr>
            <w:tcW w:w="3014" w:type="dxa"/>
            <w:shd w:val="clear" w:color="auto" w:fill="FFFFFF"/>
            <w:vAlign w:val="center"/>
          </w:tcPr>
          <w:p w:rsidR="00955C2E" w:rsidRPr="008D7612" w:rsidRDefault="00955C2E" w:rsidP="00955C2E">
            <w:pPr>
              <w:pStyle w:val="Other10"/>
              <w:spacing w:line="520" w:lineRule="exact"/>
              <w:ind w:firstLineChars="600" w:firstLine="31680"/>
              <w:rPr>
                <w:rFonts w:ascii="仿宋" w:eastAsia="仿宋" w:hAnsi="仿宋"/>
              </w:rPr>
            </w:pPr>
            <w:r w:rsidRPr="008D7612">
              <w:rPr>
                <w:rFonts w:ascii="仿宋" w:eastAsia="仿宋" w:hAnsi="仿宋" w:hint="eastAsia"/>
              </w:rPr>
              <w:t>罗玉兴</w:t>
            </w:r>
          </w:p>
        </w:tc>
        <w:tc>
          <w:tcPr>
            <w:tcW w:w="6034" w:type="dxa"/>
            <w:shd w:val="clear" w:color="auto" w:fill="FFFFFF"/>
            <w:vAlign w:val="center"/>
          </w:tcPr>
          <w:p w:rsidR="00955C2E" w:rsidRPr="008D7612" w:rsidRDefault="00955C2E" w:rsidP="00620D63">
            <w:pPr>
              <w:pStyle w:val="Other10"/>
              <w:spacing w:line="520" w:lineRule="exact"/>
              <w:ind w:firstLine="140"/>
              <w:rPr>
                <w:rFonts w:ascii="仿宋" w:eastAsia="仿宋" w:hAnsi="仿宋"/>
              </w:rPr>
            </w:pPr>
            <w:r w:rsidRPr="008D7612">
              <w:rPr>
                <w:rFonts w:ascii="仿宋" w:eastAsia="仿宋" w:hAnsi="仿宋" w:hint="eastAsia"/>
              </w:rPr>
              <w:t>乡党政办公室副主任</w:t>
            </w:r>
          </w:p>
        </w:tc>
      </w:tr>
      <w:tr w:rsidR="00955C2E" w:rsidRPr="008D7612" w:rsidTr="00620D63">
        <w:trPr>
          <w:trHeight w:hRule="exact" w:val="696"/>
          <w:jc w:val="center"/>
        </w:trPr>
        <w:tc>
          <w:tcPr>
            <w:tcW w:w="3014" w:type="dxa"/>
            <w:shd w:val="clear" w:color="auto" w:fill="FFFFFF"/>
            <w:vAlign w:val="center"/>
          </w:tcPr>
          <w:p w:rsidR="00955C2E" w:rsidRPr="008D7612" w:rsidRDefault="00955C2E" w:rsidP="00620D63">
            <w:pPr>
              <w:pStyle w:val="Other10"/>
              <w:spacing w:line="520" w:lineRule="exact"/>
              <w:ind w:left="1880" w:firstLine="0"/>
              <w:rPr>
                <w:rFonts w:ascii="仿宋" w:eastAsia="仿宋" w:hAnsi="仿宋"/>
              </w:rPr>
            </w:pPr>
          </w:p>
        </w:tc>
        <w:tc>
          <w:tcPr>
            <w:tcW w:w="6034" w:type="dxa"/>
            <w:shd w:val="clear" w:color="auto" w:fill="FFFFFF"/>
            <w:vAlign w:val="center"/>
          </w:tcPr>
          <w:p w:rsidR="00955C2E" w:rsidRPr="008D7612" w:rsidRDefault="00955C2E" w:rsidP="00620D63">
            <w:pPr>
              <w:pStyle w:val="Other10"/>
              <w:spacing w:line="520" w:lineRule="exact"/>
              <w:ind w:firstLine="140"/>
              <w:rPr>
                <w:rFonts w:ascii="仿宋" w:eastAsia="仿宋" w:hAnsi="仿宋"/>
              </w:rPr>
            </w:pPr>
          </w:p>
        </w:tc>
      </w:tr>
    </w:tbl>
    <w:p w:rsidR="00955C2E" w:rsidRPr="008D7612" w:rsidRDefault="00955C2E" w:rsidP="00955C2E">
      <w:pPr>
        <w:pStyle w:val="Bodytext10"/>
        <w:spacing w:line="520" w:lineRule="exact"/>
        <w:ind w:firstLineChars="200" w:firstLine="31680"/>
        <w:rPr>
          <w:rFonts w:ascii="仿宋" w:eastAsia="仿宋" w:hAnsi="仿宋"/>
          <w:lang w:eastAsia="zh-CN"/>
        </w:rPr>
        <w:sectPr w:rsidR="00955C2E" w:rsidRPr="008D7612">
          <w:footerReference w:type="even" r:id="rId10"/>
          <w:footerReference w:type="default" r:id="rId11"/>
          <w:footerReference w:type="first" r:id="rId12"/>
          <w:pgSz w:w="11900" w:h="16840"/>
          <w:pgMar w:top="2003" w:right="1341" w:bottom="1585" w:left="1361" w:header="0" w:footer="3" w:gutter="0"/>
          <w:cols w:space="720"/>
          <w:titlePg/>
          <w:docGrid w:linePitch="360"/>
        </w:sectPr>
      </w:pPr>
      <w:r w:rsidRPr="008D7612">
        <w:rPr>
          <w:rFonts w:ascii="仿宋" w:eastAsia="仿宋" w:hAnsi="仿宋" w:hint="eastAsia"/>
          <w:lang w:eastAsia="zh-CN"/>
        </w:rPr>
        <w:t>乡</w:t>
      </w:r>
      <w:r w:rsidRPr="008D7612">
        <w:rPr>
          <w:rFonts w:ascii="仿宋" w:eastAsia="仿宋" w:hAnsi="仿宋" w:hint="eastAsia"/>
        </w:rPr>
        <w:t>全面推行</w:t>
      </w:r>
      <w:r w:rsidRPr="008D7612">
        <w:rPr>
          <w:rFonts w:ascii="仿宋" w:eastAsia="仿宋" w:hAnsi="仿宋" w:hint="eastAsia"/>
          <w:lang w:val="zh-CN" w:eastAsia="zh-CN"/>
        </w:rPr>
        <w:t>“三</w:t>
      </w:r>
      <w:r w:rsidRPr="008D7612">
        <w:rPr>
          <w:rFonts w:ascii="仿宋" w:eastAsia="仿宋" w:hAnsi="仿宋" w:hint="eastAsia"/>
        </w:rPr>
        <w:t>项制度</w:t>
      </w:r>
      <w:r w:rsidRPr="008D7612">
        <w:rPr>
          <w:rFonts w:ascii="仿宋" w:eastAsia="仿宋" w:hAnsi="仿宋" w:hint="eastAsia"/>
          <w:lang w:val="zh-CN" w:eastAsia="zh-CN"/>
        </w:rPr>
        <w:t>”工作</w:t>
      </w:r>
      <w:r w:rsidRPr="008D7612">
        <w:rPr>
          <w:rFonts w:ascii="仿宋" w:eastAsia="仿宋" w:hAnsi="仿宋" w:hint="eastAsia"/>
        </w:rPr>
        <w:t>领导小组下设办公室在</w:t>
      </w:r>
      <w:r w:rsidRPr="008D7612">
        <w:rPr>
          <w:rFonts w:ascii="仿宋" w:eastAsia="仿宋" w:hAnsi="仿宋" w:hint="eastAsia"/>
          <w:lang w:eastAsia="zh-CN"/>
        </w:rPr>
        <w:t>乡</w:t>
      </w:r>
      <w:r w:rsidRPr="008D7612">
        <w:rPr>
          <w:rFonts w:ascii="仿宋" w:eastAsia="仿宋" w:hAnsi="仿宋" w:hint="eastAsia"/>
        </w:rPr>
        <w:t>司法所</w:t>
      </w:r>
      <w:r w:rsidRPr="008D7612">
        <w:rPr>
          <w:rFonts w:ascii="仿宋" w:eastAsia="仿宋" w:hAnsi="仿宋"/>
        </w:rPr>
        <w:t xml:space="preserve">, </w:t>
      </w:r>
      <w:r w:rsidRPr="008D7612">
        <w:rPr>
          <w:rFonts w:ascii="仿宋" w:eastAsia="仿宋" w:hAnsi="仿宋" w:hint="eastAsia"/>
        </w:rPr>
        <w:t>办公室主任由</w:t>
      </w:r>
      <w:r w:rsidRPr="008D7612">
        <w:rPr>
          <w:rFonts w:ascii="仿宋" w:eastAsia="仿宋" w:hAnsi="仿宋" w:hint="eastAsia"/>
          <w:lang w:eastAsia="zh-CN"/>
        </w:rPr>
        <w:t>乡</w:t>
      </w:r>
      <w:r w:rsidRPr="008D7612">
        <w:rPr>
          <w:rFonts w:ascii="仿宋" w:eastAsia="仿宋" w:hAnsi="仿宋" w:hint="eastAsia"/>
        </w:rPr>
        <w:t>司法所所长</w:t>
      </w:r>
      <w:r w:rsidRPr="008D7612">
        <w:rPr>
          <w:rFonts w:ascii="仿宋" w:eastAsia="仿宋" w:hAnsi="仿宋" w:hint="eastAsia"/>
          <w:lang w:eastAsia="zh-CN"/>
        </w:rPr>
        <w:t>李云林</w:t>
      </w:r>
      <w:r w:rsidRPr="008D7612">
        <w:rPr>
          <w:rFonts w:ascii="仿宋" w:eastAsia="仿宋" w:hAnsi="仿宋" w:hint="eastAsia"/>
        </w:rPr>
        <w:t>同志兼任。</w:t>
      </w:r>
      <w:r w:rsidRPr="008D7612">
        <w:rPr>
          <w:rFonts w:ascii="仿宋" w:eastAsia="仿宋" w:hAnsi="仿宋" w:hint="eastAsia"/>
          <w:lang w:eastAsia="zh-CN"/>
        </w:rPr>
        <w:t>乡</w:t>
      </w:r>
      <w:r w:rsidRPr="008D7612">
        <w:rPr>
          <w:rFonts w:ascii="仿宋" w:eastAsia="仿宋" w:hAnsi="仿宋" w:hint="eastAsia"/>
        </w:rPr>
        <w:t>全面推行</w:t>
      </w:r>
      <w:r w:rsidRPr="008D7612">
        <w:rPr>
          <w:rFonts w:ascii="仿宋" w:eastAsia="仿宋" w:hAnsi="仿宋" w:hint="eastAsia"/>
          <w:lang w:val="zh-CN" w:eastAsia="zh-CN"/>
        </w:rPr>
        <w:t>“三项</w:t>
      </w:r>
      <w:r w:rsidRPr="008D7612">
        <w:rPr>
          <w:rFonts w:ascii="仿宋" w:eastAsia="仿宋" w:hAnsi="仿宋"/>
          <w:lang w:val="zh-CN" w:eastAsia="zh-CN"/>
        </w:rPr>
        <w:t xml:space="preserve"> </w:t>
      </w:r>
      <w:r w:rsidRPr="008D7612">
        <w:rPr>
          <w:rFonts w:ascii="仿宋" w:eastAsia="仿宋" w:hAnsi="仿宋" w:hint="eastAsia"/>
        </w:rPr>
        <w:t>制度</w:t>
      </w:r>
      <w:r w:rsidRPr="008D7612">
        <w:rPr>
          <w:rFonts w:ascii="仿宋" w:eastAsia="仿宋" w:hAnsi="仿宋"/>
        </w:rPr>
        <w:t>''</w:t>
      </w:r>
      <w:r w:rsidRPr="008D7612">
        <w:rPr>
          <w:rFonts w:ascii="仿宋" w:eastAsia="仿宋" w:hAnsi="仿宋" w:hint="eastAsia"/>
        </w:rPr>
        <w:t>工作领导小组成员如有变动，由担任相应职务的同志自行递补，报县司法局备案，不再另行发文</w:t>
      </w:r>
    </w:p>
    <w:p w:rsidR="00955C2E" w:rsidRPr="00EF4B8A" w:rsidRDefault="00955C2E" w:rsidP="0060508D">
      <w:pPr>
        <w:pStyle w:val="Bodytext10"/>
        <w:spacing w:line="520" w:lineRule="exact"/>
        <w:ind w:firstLine="0"/>
        <w:jc w:val="both"/>
        <w:rPr>
          <w:rFonts w:ascii="Times New Roman" w:eastAsia="仿宋_GB2312" w:hAnsi="Times New Roman" w:cs="Times New Roman"/>
          <w:color w:val="auto"/>
          <w:kern w:val="2"/>
          <w:sz w:val="32"/>
          <w:szCs w:val="32"/>
          <w:lang w:val="en-US" w:eastAsia="zh-CN"/>
        </w:rPr>
        <w:sectPr w:rsidR="00955C2E" w:rsidRPr="00EF4B8A">
          <w:footerReference w:type="even" r:id="rId13"/>
          <w:footerReference w:type="default" r:id="rId14"/>
          <w:footerReference w:type="first" r:id="rId15"/>
          <w:pgSz w:w="11900" w:h="16840"/>
          <w:pgMar w:top="2003" w:right="1341" w:bottom="1585" w:left="1361" w:header="0" w:footer="3" w:gutter="0"/>
          <w:cols w:space="720"/>
          <w:titlePg/>
          <w:docGrid w:linePitch="360"/>
        </w:sectPr>
      </w:pPr>
    </w:p>
    <w:p w:rsidR="00955C2E" w:rsidRPr="00EF4B8A" w:rsidRDefault="00955C2E" w:rsidP="00DC309B">
      <w:pPr>
        <w:pStyle w:val="Bodytext10"/>
        <w:tabs>
          <w:tab w:val="left" w:pos="6197"/>
        </w:tabs>
        <w:spacing w:line="520" w:lineRule="exact"/>
        <w:ind w:firstLine="0"/>
        <w:rPr>
          <w:rFonts w:ascii="Times New Roman" w:hAnsi="Times New Roman"/>
          <w:sz w:val="28"/>
          <w:szCs w:val="28"/>
          <w:lang w:eastAsia="zh-CN"/>
        </w:rPr>
      </w:pPr>
    </w:p>
    <w:sectPr w:rsidR="00955C2E" w:rsidRPr="00EF4B8A" w:rsidSect="00CA3A61">
      <w:footerReference w:type="even" r:id="rId16"/>
      <w:footerReference w:type="default" r:id="rId17"/>
      <w:pgSz w:w="11900" w:h="16840"/>
      <w:pgMar w:top="2003" w:right="1341" w:bottom="1585" w:left="1361" w:header="1575" w:footer="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C2E" w:rsidRDefault="00955C2E"/>
  </w:endnote>
  <w:endnote w:type="continuationSeparator" w:id="0">
    <w:p w:rsidR="00955C2E" w:rsidRDefault="00955C2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panose1 w:val="00000000000000000000"/>
    <w:charset w:val="86"/>
    <w:family w:val="auto"/>
    <w:notTrueType/>
    <w:pitch w:val="default"/>
    <w:sig w:usb0="00000001" w:usb1="080E0000" w:usb2="00000010" w:usb3="00000000" w:csb0="00040000" w:csb1="00000000"/>
  </w:font>
  <w:font w:name="仿宋_GB2312">
    <w:altName w:val="Malgun Gothic Semilight"/>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2E" w:rsidRDefault="00955C2E">
    <w:pPr>
      <w:spacing w:line="1" w:lineRule="exact"/>
    </w:pPr>
    <w:r>
      <w:rPr>
        <w:noProof/>
        <w:lang w:eastAsia="zh-CN"/>
      </w:rPr>
      <w:pict>
        <v:shapetype id="_x0000_t202" coordsize="21600,21600" o:spt="202" path="m,l,21600r21600,l21600,xe">
          <v:stroke joinstyle="miter"/>
          <v:path gradientshapeok="t" o:connecttype="rect"/>
        </v:shapetype>
        <v:shape id="Shape 4" o:spid="_x0000_s2049" type="#_x0000_t202" style="position:absolute;margin-left:70pt;margin-top:782.55pt;width:30.25pt;height:9.6pt;z-index:-251661824;mso-wrap-style:none;mso-position-horizontal-relative:page;mso-position-vertical-relative:page" o:gfxdata="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H9vJkDWAAAADQEAAA8AAAAAAAAAAQAgAAAAIgAAAGRycy9k&#10;b3ducmV2LnhtbFBLAQIUABQAAAAIAIdO4kAx9k+RkgEAACEDAAAOAAAAAAAAAAEAIAAAACUBAABk&#10;cnMvZTJvRG9jLnhtbFBLBQYAAAAABgAGAFkBAAApBQAAAAA=&#10;" filled="f" stroked="f">
          <v:textbox style="mso-fit-shape-to-text:t" inset="0,0,0,0">
            <w:txbxContent>
              <w:p w:rsidR="00955C2E" w:rsidRDefault="00955C2E">
                <w:pPr>
                  <w:pStyle w:val="Headerorfooter20"/>
                  <w:rPr>
                    <w:sz w:val="28"/>
                    <w:szCs w:val="28"/>
                  </w:rPr>
                </w:pPr>
                <w:r>
                  <w:rPr>
                    <w:sz w:val="28"/>
                    <w:szCs w:val="28"/>
                  </w:rPr>
                  <w:t>-</w:t>
                </w:r>
                <w:fldSimple w:instr=" PAGE \* MERGEFORMAT ">
                  <w:r w:rsidRPr="00DC309B">
                    <w:rPr>
                      <w:noProof/>
                      <w:sz w:val="28"/>
                      <w:szCs w:val="28"/>
                    </w:rPr>
                    <w:t>2</w:t>
                  </w:r>
                </w:fldSimple>
                <w:r>
                  <w:rPr>
                    <w:sz w:val="28"/>
                    <w:szCs w:val="28"/>
                    <w:lang w:val="zh-TW" w:eastAsia="zh-TW"/>
                  </w:rPr>
                  <w:t>-</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2E" w:rsidRDefault="00955C2E">
    <w:pPr>
      <w:spacing w:line="1" w:lineRule="exact"/>
    </w:pPr>
    <w:r>
      <w:rPr>
        <w:noProof/>
        <w:lang w:eastAsia="zh-CN"/>
      </w:rPr>
      <w:pict>
        <v:shapetype id="_x0000_t202" coordsize="21600,21600" o:spt="202" path="m,l,21600r21600,l21600,xe">
          <v:stroke joinstyle="miter"/>
          <v:path gradientshapeok="t" o:connecttype="rect"/>
        </v:shapetype>
        <v:shape id="Shape 28" o:spid="_x0000_s2056" type="#_x0000_t202" style="position:absolute;margin-left:486.15pt;margin-top:777.9pt;width:37.2pt;height:10.1pt;z-index:-251656704;mso-wrap-style:none;mso-position-horizontal-relative:page;mso-position-vertical-relative:page" o:gfxdata="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XX4K+2AAAAA4BAAAPAAAAAAAAAAEAIAAAACIAAABkcnMvZG93&#10;bnJldi54bWxQSwECFAAUAAAACACHTuJAIsDI444BAAAjAwAADgAAAAAAAAABACAAAAAnAQAAZHJz&#10;L2Uyb0RvYy54bWxQSwUGAAAAAAYABgBZAQAAJwUAAAAA&#10;" filled="f" stroked="f">
          <v:textbox style="mso-fit-shape-to-text:t" inset="0,0,0,0">
            <w:txbxContent>
              <w:p w:rsidR="00955C2E" w:rsidRDefault="00955C2E">
                <w:pPr>
                  <w:pStyle w:val="Headerorfooter10"/>
                </w:pPr>
                <w:r>
                  <w:t>-13</w:t>
                </w:r>
                <w:r>
                  <w:rPr>
                    <w:lang w:val="zh-TW" w:eastAsia="zh-TW"/>
                  </w:rPr>
                  <w:t>-</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2E" w:rsidRDefault="00955C2E">
    <w:pPr>
      <w:spacing w:line="1" w:lineRule="exact"/>
    </w:pPr>
    <w:r>
      <w:rPr>
        <w:noProof/>
        <w:lang w:eastAsia="zh-CN"/>
      </w:rPr>
      <w:pict>
        <v:shapetype id="_x0000_t202" coordsize="21600,21600" o:spt="202" path="m,l,21600r21600,l21600,xe">
          <v:stroke joinstyle="miter"/>
          <v:path gradientshapeok="t" o:connecttype="rect"/>
        </v:shapetype>
        <v:shape id="Shape 26" o:spid="_x0000_s2057" type="#_x0000_t202" style="position:absolute;margin-left:486.15pt;margin-top:777.9pt;width:37.2pt;height:10.1pt;z-index:-251657728;mso-wrap-style:none;mso-position-horizontal-relative:page;mso-position-vertical-relative:page" o:gfxdata="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XX4K+2AAAAA4BAAAPAAAAAAAAAAEAIAAAACIAAABkcnMvZG93&#10;bnJldi54bWxQSwECFAAUAAAACACHTuJAoEt1R44BAAAjAwAADgAAAAAAAAABACAAAAAnAQAAZHJz&#10;L2Uyb0RvYy54bWxQSwUGAAAAAAYABgBZAQAAJwUAAAAA&#10;" filled="f" stroked="f">
          <v:textbox style="mso-fit-shape-to-text:t" inset="0,0,0,0">
            <w:txbxContent>
              <w:p w:rsidR="00955C2E" w:rsidRDefault="00955C2E">
                <w:pPr>
                  <w:pStyle w:val="Headerorfooter10"/>
                </w:pPr>
                <w:r>
                  <w:t>-13</w:t>
                </w:r>
                <w:r>
                  <w:rPr>
                    <w:lang w:val="zh-TW" w:eastAsia="zh-TW"/>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2E" w:rsidRDefault="00955C2E">
    <w:pPr>
      <w:spacing w:line="1" w:lineRule="exact"/>
    </w:pPr>
    <w:r>
      <w:rPr>
        <w:noProof/>
        <w:lang w:eastAsia="zh-CN"/>
      </w:rPr>
      <w:pict>
        <v:shapetype id="_x0000_t202" coordsize="21600,21600" o:spt="202" path="m,l,21600r21600,l21600,xe">
          <v:stroke joinstyle="miter"/>
          <v:path gradientshapeok="t" o:connecttype="rect"/>
        </v:shapetype>
        <v:shape id="Shape 2" o:spid="_x0000_s2050" type="#_x0000_t202" style="position:absolute;margin-left:70pt;margin-top:782.55pt;width:30.25pt;height:9.6pt;z-index:-251662848;mso-wrap-style:none;mso-position-horizontal-relative:page;mso-position-vertical-relative:page" o:gfxdata="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H9vJkDWAAAADQEAAA8AAAAAAAAAAQAgAAAAIgAAAGRycy9k&#10;b3ducmV2LnhtbFBLAQIUABQAAAAIAIdO4kCunsbFkgEAACEDAAAOAAAAAAAAAAEAIAAAACUBAABk&#10;cnMvZTJvRG9jLnhtbFBLBQYAAAAABgAGAFkBAAApBQAAAAA=&#10;" filled="f" stroked="f">
          <v:textbox style="mso-fit-shape-to-text:t" inset="0,0,0,0">
            <w:txbxContent>
              <w:p w:rsidR="00955C2E" w:rsidRDefault="00955C2E">
                <w:pPr>
                  <w:pStyle w:val="Headerorfooter20"/>
                  <w:rPr>
                    <w:sz w:val="28"/>
                    <w:szCs w:val="28"/>
                  </w:rPr>
                </w:pPr>
                <w:r>
                  <w:rPr>
                    <w:sz w:val="28"/>
                    <w:szCs w:val="28"/>
                  </w:rPr>
                  <w:t>-</w:t>
                </w:r>
                <w:fldSimple w:instr=" PAGE \* MERGEFORMAT ">
                  <w:r>
                    <w:rPr>
                      <w:sz w:val="28"/>
                      <w:szCs w:val="28"/>
                    </w:rPr>
                    <w:t>#</w:t>
                  </w:r>
                </w:fldSimple>
                <w:r>
                  <w:rPr>
                    <w:sz w:val="28"/>
                    <w:szCs w:val="28"/>
                    <w:lang w:val="zh-TW" w:eastAsia="zh-TW"/>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2E" w:rsidRDefault="00955C2E">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2E" w:rsidRDefault="00955C2E">
    <w:pPr>
      <w:spacing w:line="1" w:lineRule="exact"/>
    </w:pPr>
    <w:r>
      <w:rPr>
        <w:noProof/>
        <w:lang w:eastAsia="zh-CN"/>
      </w:rPr>
      <w:pict>
        <v:shapetype id="_x0000_t202" coordsize="21600,21600" o:spt="202" path="m,l,21600r21600,l21600,xe">
          <v:stroke joinstyle="miter"/>
          <v:path gradientshapeok="t" o:connecttype="rect"/>
        </v:shapetype>
        <v:shape id="Shape 24" o:spid="_x0000_s2051" type="#_x0000_t202" style="position:absolute;margin-left:71.65pt;margin-top:784.4pt;width:36.95pt;height:9.85pt;z-index:-251654656;mso-wrap-style:none;mso-position-horizontal-relative:page;mso-position-vertical-relative:page" o:gfxdata="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cCDKx9gAAAANAQAADwAAAAAAAAABACAAAAAiAAAAZHJz&#10;L2Rvd25yZXYueG1sUEsBAhQAFAAAAAgAh07iQAWXp8mSAQAAIwMAAA4AAAAAAAAAAQAgAAAAJwEA&#10;AGRycy9lMm9Eb2MueG1sUEsFBgAAAAAGAAYAWQEAACsFAAAAAA==&#10;" filled="f" stroked="f">
          <v:textbox style="mso-fit-shape-to-text:t" inset="0,0,0,0">
            <w:txbxContent>
              <w:p w:rsidR="00955C2E" w:rsidRDefault="00955C2E">
                <w:pPr>
                  <w:pStyle w:val="Headerorfooter10"/>
                </w:pPr>
                <w:r>
                  <w:rPr>
                    <w:rFonts w:ascii="宋体" w:hAnsi="宋体" w:cs="宋体" w:hint="eastAsia"/>
                  </w:rPr>
                  <w:t>一</w:t>
                </w:r>
                <w:r>
                  <w:t>12</w:t>
                </w:r>
                <w:r>
                  <w:rPr>
                    <w:rFonts w:ascii="宋体" w:hAnsi="宋体" w:cs="宋体" w:hint="eastAsia"/>
                    <w:lang w:val="zh-TW" w:eastAsia="zh-TW"/>
                  </w:rPr>
                  <w:t>一</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2E" w:rsidRDefault="00955C2E">
    <w:pPr>
      <w:spacing w:line="1" w:lineRule="exact"/>
    </w:pPr>
    <w:r>
      <w:rPr>
        <w:noProof/>
        <w:lang w:eastAsia="zh-CN"/>
      </w:rPr>
      <w:pict>
        <v:shapetype id="_x0000_t202" coordsize="21600,21600" o:spt="202" path="m,l,21600r21600,l21600,xe">
          <v:stroke joinstyle="miter"/>
          <v:path gradientshapeok="t" o:connecttype="rect"/>
        </v:shapetype>
        <v:shape id="Shape 22" o:spid="_x0000_s2052" type="#_x0000_t202" style="position:absolute;margin-left:71.65pt;margin-top:784.4pt;width:36.95pt;height:9.85pt;z-index:-251655680;mso-wrap-style:none;mso-position-horizontal-relative:page;mso-position-vertical-relative:page" o:gfxdata="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wIMrH2AAAAA0BAAAPAAAAAAAAAAEAIAAAACIAAABkcnMv&#10;ZG93bnJldi54bWxQSwECFAAUAAAACACHTuJARBKbw5EBAAAjAwAADgAAAAAAAAABACAAAAAnAQAA&#10;ZHJzL2Uyb0RvYy54bWxQSwUGAAAAAAYABgBZAQAAKgUAAAAA&#10;" filled="f" stroked="f">
          <v:textbox style="mso-fit-shape-to-text:t" inset="0,0,0,0">
            <w:txbxContent>
              <w:p w:rsidR="00955C2E" w:rsidRDefault="00955C2E">
                <w:pPr>
                  <w:pStyle w:val="Headerorfooter10"/>
                </w:pPr>
                <w:r>
                  <w:rPr>
                    <w:rFonts w:ascii="宋体" w:hAnsi="宋体" w:cs="宋体" w:hint="eastAsia"/>
                  </w:rPr>
                  <w:t>一</w:t>
                </w:r>
                <w:r>
                  <w:t>12</w:t>
                </w:r>
                <w:r>
                  <w:rPr>
                    <w:rFonts w:ascii="宋体" w:hAnsi="宋体" w:cs="宋体" w:hint="eastAsia"/>
                    <w:lang w:val="zh-TW" w:eastAsia="zh-TW"/>
                  </w:rPr>
                  <w:t>一</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2E" w:rsidRDefault="00955C2E">
    <w:pPr>
      <w:spacing w:line="1" w:lineRule="exac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2E" w:rsidRDefault="00955C2E">
    <w:pPr>
      <w:spacing w:line="1" w:lineRule="exact"/>
    </w:pPr>
    <w:r>
      <w:rPr>
        <w:noProof/>
        <w:lang w:eastAsia="zh-CN"/>
      </w:rPr>
      <w:pict>
        <v:shapetype id="_x0000_t202" coordsize="21600,21600" o:spt="202" path="m,l,21600r21600,l21600,xe">
          <v:stroke joinstyle="miter"/>
          <v:path gradientshapeok="t" o:connecttype="rect"/>
        </v:shapetype>
        <v:shape id="Shape 8" o:spid="_x0000_s2053" type="#_x0000_t202" style="position:absolute;margin-left:73.6pt;margin-top:784.25pt;width:18.25pt;height:9.6pt;z-index:-251658752;mso-wrap-style:none;mso-position-horizontal-relative:page;mso-position-vertical-relative:page" o:gfxdata="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Z9e21wAAAA0BAAAPAAAAAAAAAAEAIAAAACIAAABkcnMv&#10;ZG93bnJldi54bWxQSwECFAAUAAAACACHTuJAxvWpCpIBAAAhAwAADgAAAAAAAAABACAAAAAmAQAA&#10;ZHJzL2Uyb0RvYy54bWxQSwUGAAAAAAYABgBZAQAAKgUAAAAA&#10;" filled="f" stroked="f">
          <v:textbox style="mso-fit-shape-to-text:t" inset="0,0,0,0">
            <w:txbxContent>
              <w:p w:rsidR="00955C2E" w:rsidRDefault="00955C2E">
                <w:pPr>
                  <w:pStyle w:val="Headerorfooter20"/>
                  <w:rPr>
                    <w:sz w:val="28"/>
                    <w:szCs w:val="28"/>
                  </w:rPr>
                </w:pPr>
                <w:r>
                  <w:rPr>
                    <w:sz w:val="28"/>
                    <w:szCs w:val="28"/>
                  </w:rPr>
                  <w:t>—</w:t>
                </w:r>
                <w:fldSimple w:instr=" PAGE \* MERGEFORMAT ">
                  <w:r w:rsidRPr="00DC309B">
                    <w:rPr>
                      <w:noProof/>
                      <w:sz w:val="28"/>
                      <w:szCs w:val="28"/>
                    </w:rPr>
                    <w:t>4</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2E" w:rsidRDefault="00955C2E">
    <w:pPr>
      <w:spacing w:line="1" w:lineRule="exact"/>
    </w:pPr>
    <w:r>
      <w:rPr>
        <w:noProof/>
        <w:lang w:eastAsia="zh-CN"/>
      </w:rPr>
      <w:pict>
        <v:shapetype id="_x0000_t202" coordsize="21600,21600" o:spt="202" path="m,l,21600r21600,l21600,xe">
          <v:stroke joinstyle="miter"/>
          <v:path gradientshapeok="t" o:connecttype="rect"/>
        </v:shapetype>
        <v:shape id="Shape 6" o:spid="_x0000_s2054" type="#_x0000_t202" style="position:absolute;margin-left:73.6pt;margin-top:784.25pt;width:18.25pt;height:9.6pt;z-index:-251659776;mso-wrap-style:none;mso-position-horizontal-relative:page;mso-position-vertical-relative:page" o:gfxdata="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Z9e21wAAAA0BAAAPAAAAAAAAAAEAIAAAACIAAABkcnMv&#10;ZG93bnJldi54bWxQSwECFAAUAAAACACHTuJAsv7sJpIBAAAhAwAADgAAAAAAAAABACAAAAAmAQAA&#10;ZHJzL2Uyb0RvYy54bWxQSwUGAAAAAAYABgBZAQAAKgUAAAAA&#10;" filled="f" stroked="f">
          <v:textbox style="mso-fit-shape-to-text:t" inset="0,0,0,0">
            <w:txbxContent>
              <w:p w:rsidR="00955C2E" w:rsidRDefault="00955C2E">
                <w:pPr>
                  <w:pStyle w:val="Headerorfooter20"/>
                  <w:rPr>
                    <w:sz w:val="28"/>
                    <w:szCs w:val="28"/>
                  </w:rPr>
                </w:pPr>
                <w:r>
                  <w:rPr>
                    <w:sz w:val="28"/>
                    <w:szCs w:val="28"/>
                  </w:rPr>
                  <w:t>—</w:t>
                </w:r>
                <w:fldSimple w:instr=" PAGE \* MERGEFORMAT ">
                  <w:r w:rsidRPr="0060508D">
                    <w:rPr>
                      <w:noProof/>
                      <w:sz w:val="28"/>
                      <w:szCs w:val="28"/>
                    </w:rPr>
                    <w:t>3</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2E" w:rsidRDefault="00955C2E">
    <w:pPr>
      <w:spacing w:line="1" w:lineRule="exact"/>
    </w:pPr>
    <w:r>
      <w:rPr>
        <w:noProof/>
        <w:lang w:eastAsia="zh-CN"/>
      </w:rPr>
      <w:pict>
        <v:shapetype id="_x0000_t202" coordsize="21600,21600" o:spt="202" path="m,l,21600r21600,l21600,xe">
          <v:stroke joinstyle="miter"/>
          <v:path gradientshapeok="t" o:connecttype="rect"/>
        </v:shapetype>
        <v:shape id="Shape 10" o:spid="_x0000_s2055" type="#_x0000_t202" style="position:absolute;margin-left:492.55pt;margin-top:782.55pt;width:17.3pt;height:10.1pt;z-index:-251660800;mso-wrap-style:none;mso-position-horizontal-relative:page;mso-position-vertical-relative:page" o:gfxdata="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o0aC4dgAAAAOAQAADwAAAAAAAAABACAAAAAiAAAAZHJzL2Rvd25y&#10;ZXYueG1sUEsBAhQAFAAAAAgAh07iQPOMnQyMAQAAIwMAAA4AAAAAAAAAAQAgAAAAJwEAAGRycy9l&#10;Mm9Eb2MueG1sUEsFBgAAAAAGAAYAWQEAACUFAAAAAA==&#10;" filled="f" stroked="f">
          <v:textbox style="mso-fit-shape-to-text:t" inset="0,0,0,0">
            <w:txbxContent>
              <w:p w:rsidR="00955C2E" w:rsidRDefault="00955C2E">
                <w:pPr>
                  <w:pStyle w:val="Headerorfooter20"/>
                  <w:rPr>
                    <w:sz w:val="28"/>
                    <w:szCs w:val="28"/>
                  </w:rPr>
                </w:pPr>
                <w:r>
                  <w:rPr>
                    <w:sz w:val="28"/>
                    <w:szCs w:val="28"/>
                  </w:rPr>
                  <w:t>-</w:t>
                </w:r>
                <w:fldSimple w:instr=" PAGE \* MERGEFORMAT ">
                  <w:r w:rsidRPr="008D7612">
                    <w:rPr>
                      <w:noProof/>
                      <w:sz w:val="28"/>
                      <w:szCs w:val="28"/>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C2E" w:rsidRDefault="00955C2E"/>
  </w:footnote>
  <w:footnote w:type="continuationSeparator" w:id="0">
    <w:p w:rsidR="00955C2E" w:rsidRDefault="00955C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singleLevel"/>
    <w:tmpl w:val="CF092B84"/>
    <w:lvl w:ilvl="0">
      <w:start w:val="1"/>
      <w:numFmt w:val="decimal"/>
      <w:lvlText w:val="%1."/>
      <w:lvlJc w:val="left"/>
      <w:rPr>
        <w:rFonts w:ascii="宋体" w:eastAsia="宋体" w:hAnsi="宋体" w:cs="宋体"/>
        <w:b/>
        <w:bCs/>
        <w:i w:val="0"/>
        <w:iCs w:val="0"/>
        <w:smallCaps w:val="0"/>
        <w:strike w:val="0"/>
        <w:color w:val="000000"/>
        <w:spacing w:val="0"/>
        <w:w w:val="100"/>
        <w:position w:val="0"/>
        <w:sz w:val="30"/>
        <w:szCs w:val="30"/>
        <w:u w:val="none"/>
      </w:rPr>
    </w:lvl>
  </w:abstractNum>
  <w:abstractNum w:abstractNumId="1">
    <w:nsid w:val="0053208E"/>
    <w:multiLevelType w:val="singleLevel"/>
    <w:tmpl w:val="005320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rPr>
    </w:lvl>
  </w:abstractNum>
  <w:abstractNum w:abstractNumId="2">
    <w:nsid w:val="59ADCABA"/>
    <w:multiLevelType w:val="singleLevel"/>
    <w:tmpl w:val="59ADCABA"/>
    <w:lvl w:ilvl="0">
      <w:start w:val="1"/>
      <w:numFmt w:val="decimal"/>
      <w:lvlText w:val="%1."/>
      <w:lvlJc w:val="left"/>
      <w:rPr>
        <w:rFonts w:ascii="宋体" w:eastAsia="宋体" w:hAnsi="宋体" w:cs="宋体"/>
        <w:b/>
        <w:bCs/>
        <w:i w:val="0"/>
        <w:iCs w:val="0"/>
        <w:smallCaps w:val="0"/>
        <w:strike w:val="0"/>
        <w:color w:val="000000"/>
        <w:spacing w:val="0"/>
        <w:w w:val="100"/>
        <w:position w:val="0"/>
        <w:sz w:val="30"/>
        <w:szCs w:val="30"/>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81"/>
  <w:drawingGridVerticalSpacing w:val="181"/>
  <w:characterSpacingControl w:val="compressPunctuation"/>
  <w:noLineBreaksAfter w:lang="zh-CN" w:val="$([{£¥·‘“〈《「『【〔〖〝﹙﹛﹝＄（．［｛￡￥"/>
  <w:noLineBreaksBefore w:lang="zh-CN" w:val="!%),.:;&gt;?]}¢¨°·ˇˉ―‖’”…‰′″›℃∶、。〃〉》」』】〕〗〞︶︺︾﹀﹄﹚﹜﹞！＂％＇），．：；？］｀｜｝～￠"/>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A61"/>
    <w:rsid w:val="00047F23"/>
    <w:rsid w:val="000D1F1D"/>
    <w:rsid w:val="00106DEA"/>
    <w:rsid w:val="00225781"/>
    <w:rsid w:val="00485EAD"/>
    <w:rsid w:val="0051296F"/>
    <w:rsid w:val="0060508D"/>
    <w:rsid w:val="00620D63"/>
    <w:rsid w:val="006339ED"/>
    <w:rsid w:val="006B7163"/>
    <w:rsid w:val="008D7612"/>
    <w:rsid w:val="00953F71"/>
    <w:rsid w:val="00955C2E"/>
    <w:rsid w:val="00C9584A"/>
    <w:rsid w:val="00CA3A61"/>
    <w:rsid w:val="00D04437"/>
    <w:rsid w:val="00D54D44"/>
    <w:rsid w:val="00DC309B"/>
    <w:rsid w:val="00E45674"/>
    <w:rsid w:val="00E713D8"/>
    <w:rsid w:val="00EF4B8A"/>
    <w:rsid w:val="00F76EAD"/>
    <w:rsid w:val="00FA6B78"/>
    <w:rsid w:val="1F2551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61"/>
    <w:pPr>
      <w:widowControl w:val="0"/>
    </w:pPr>
    <w:rPr>
      <w:color w:val="000000"/>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uiPriority w:val="99"/>
    <w:locked/>
    <w:rsid w:val="00CA3A61"/>
    <w:rPr>
      <w:rFonts w:ascii="宋体" w:eastAsia="宋体" w:hAnsi="宋体" w:cs="宋体"/>
      <w:color w:val="F04053"/>
      <w:sz w:val="120"/>
      <w:szCs w:val="120"/>
      <w:u w:val="none"/>
      <w:shd w:val="clear" w:color="auto" w:fill="auto"/>
      <w:lang w:val="zh-TW" w:eastAsia="zh-TW"/>
    </w:rPr>
  </w:style>
  <w:style w:type="paragraph" w:customStyle="1" w:styleId="Heading110">
    <w:name w:val="Heading #1|1"/>
    <w:basedOn w:val="Normal"/>
    <w:link w:val="Heading11"/>
    <w:uiPriority w:val="99"/>
    <w:rsid w:val="00CA3A61"/>
    <w:pPr>
      <w:spacing w:before="1460" w:after="980"/>
      <w:outlineLvl w:val="0"/>
    </w:pPr>
    <w:rPr>
      <w:rFonts w:ascii="宋体" w:hAnsi="宋体" w:cs="宋体"/>
      <w:color w:val="F04053"/>
      <w:sz w:val="120"/>
      <w:szCs w:val="120"/>
      <w:lang w:val="zh-TW" w:eastAsia="zh-TW"/>
    </w:rPr>
  </w:style>
  <w:style w:type="character" w:customStyle="1" w:styleId="Bodytext1">
    <w:name w:val="Body text|1_"/>
    <w:basedOn w:val="DefaultParagraphFont"/>
    <w:link w:val="Bodytext10"/>
    <w:uiPriority w:val="99"/>
    <w:locked/>
    <w:rsid w:val="00CA3A61"/>
    <w:rPr>
      <w:rFonts w:ascii="宋体" w:eastAsia="宋体" w:hAnsi="宋体" w:cs="宋体"/>
      <w:sz w:val="30"/>
      <w:szCs w:val="30"/>
      <w:u w:val="none"/>
      <w:shd w:val="clear" w:color="auto" w:fill="auto"/>
      <w:lang w:val="zh-TW" w:eastAsia="zh-TW"/>
    </w:rPr>
  </w:style>
  <w:style w:type="paragraph" w:customStyle="1" w:styleId="Bodytext10">
    <w:name w:val="Body text|1"/>
    <w:basedOn w:val="Normal"/>
    <w:link w:val="Bodytext1"/>
    <w:uiPriority w:val="99"/>
    <w:rsid w:val="00CA3A61"/>
    <w:pPr>
      <w:spacing w:line="394" w:lineRule="auto"/>
      <w:ind w:firstLine="400"/>
    </w:pPr>
    <w:rPr>
      <w:rFonts w:ascii="宋体" w:hAnsi="宋体" w:cs="宋体"/>
      <w:sz w:val="30"/>
      <w:szCs w:val="30"/>
      <w:lang w:val="zh-TW" w:eastAsia="zh-TW"/>
    </w:rPr>
  </w:style>
  <w:style w:type="character" w:customStyle="1" w:styleId="Bodytext2">
    <w:name w:val="Body text|2_"/>
    <w:basedOn w:val="DefaultParagraphFont"/>
    <w:link w:val="Bodytext20"/>
    <w:uiPriority w:val="99"/>
    <w:locked/>
    <w:rsid w:val="00CA3A61"/>
    <w:rPr>
      <w:rFonts w:ascii="宋体" w:eastAsia="宋体" w:hAnsi="宋体" w:cs="宋体"/>
      <w:sz w:val="40"/>
      <w:szCs w:val="40"/>
      <w:u w:val="none"/>
      <w:shd w:val="clear" w:color="auto" w:fill="auto"/>
      <w:lang w:val="zh-TW" w:eastAsia="zh-TW"/>
    </w:rPr>
  </w:style>
  <w:style w:type="paragraph" w:customStyle="1" w:styleId="Bodytext20">
    <w:name w:val="Body text|2"/>
    <w:basedOn w:val="Normal"/>
    <w:link w:val="Bodytext2"/>
    <w:uiPriority w:val="99"/>
    <w:rsid w:val="00CA3A61"/>
    <w:pPr>
      <w:spacing w:after="460" w:line="589" w:lineRule="exact"/>
      <w:jc w:val="center"/>
    </w:pPr>
    <w:rPr>
      <w:rFonts w:ascii="宋体" w:hAnsi="宋体" w:cs="宋体"/>
      <w:sz w:val="40"/>
      <w:szCs w:val="40"/>
      <w:lang w:val="zh-TW" w:eastAsia="zh-TW"/>
    </w:rPr>
  </w:style>
  <w:style w:type="character" w:customStyle="1" w:styleId="Heading21">
    <w:name w:val="Heading #2|1_"/>
    <w:basedOn w:val="DefaultParagraphFont"/>
    <w:link w:val="Heading210"/>
    <w:uiPriority w:val="99"/>
    <w:locked/>
    <w:rsid w:val="00CA3A61"/>
    <w:rPr>
      <w:rFonts w:ascii="宋体" w:eastAsia="宋体" w:hAnsi="宋体" w:cs="宋体"/>
      <w:sz w:val="40"/>
      <w:szCs w:val="40"/>
      <w:u w:val="none"/>
      <w:shd w:val="clear" w:color="auto" w:fill="auto"/>
      <w:lang w:val="zh-TW" w:eastAsia="zh-TW"/>
    </w:rPr>
  </w:style>
  <w:style w:type="paragraph" w:customStyle="1" w:styleId="Heading210">
    <w:name w:val="Heading #2|1"/>
    <w:basedOn w:val="Normal"/>
    <w:link w:val="Heading21"/>
    <w:uiPriority w:val="99"/>
    <w:rsid w:val="00CA3A61"/>
    <w:pPr>
      <w:spacing w:after="540" w:line="552" w:lineRule="exact"/>
      <w:jc w:val="center"/>
      <w:outlineLvl w:val="1"/>
    </w:pPr>
    <w:rPr>
      <w:rFonts w:ascii="宋体" w:hAnsi="宋体" w:cs="宋体"/>
      <w:sz w:val="40"/>
      <w:szCs w:val="40"/>
      <w:lang w:val="zh-TW" w:eastAsia="zh-TW"/>
    </w:rPr>
  </w:style>
  <w:style w:type="character" w:customStyle="1" w:styleId="Headerorfooter2">
    <w:name w:val="Header or footer|2_"/>
    <w:basedOn w:val="DefaultParagraphFont"/>
    <w:link w:val="Headerorfooter20"/>
    <w:uiPriority w:val="99"/>
    <w:locked/>
    <w:rsid w:val="00CA3A61"/>
    <w:rPr>
      <w:rFonts w:cs="Times New Roman"/>
      <w:sz w:val="20"/>
      <w:szCs w:val="20"/>
      <w:u w:val="none"/>
      <w:shd w:val="clear" w:color="auto" w:fill="auto"/>
    </w:rPr>
  </w:style>
  <w:style w:type="paragraph" w:customStyle="1" w:styleId="Headerorfooter20">
    <w:name w:val="Header or footer|2"/>
    <w:basedOn w:val="Normal"/>
    <w:link w:val="Headerorfooter2"/>
    <w:uiPriority w:val="99"/>
    <w:rsid w:val="00CA3A61"/>
    <w:rPr>
      <w:sz w:val="20"/>
      <w:szCs w:val="20"/>
    </w:rPr>
  </w:style>
  <w:style w:type="character" w:customStyle="1" w:styleId="Headerorfooter1">
    <w:name w:val="Header or footer|1_"/>
    <w:basedOn w:val="DefaultParagraphFont"/>
    <w:link w:val="Headerorfooter10"/>
    <w:uiPriority w:val="99"/>
    <w:locked/>
    <w:rsid w:val="00CA3A61"/>
    <w:rPr>
      <w:rFonts w:cs="Times New Roman"/>
      <w:sz w:val="28"/>
      <w:szCs w:val="28"/>
      <w:u w:val="none"/>
      <w:shd w:val="clear" w:color="auto" w:fill="auto"/>
    </w:rPr>
  </w:style>
  <w:style w:type="paragraph" w:customStyle="1" w:styleId="Headerorfooter10">
    <w:name w:val="Header or footer|1"/>
    <w:basedOn w:val="Normal"/>
    <w:link w:val="Headerorfooter1"/>
    <w:uiPriority w:val="99"/>
    <w:rsid w:val="00CA3A61"/>
    <w:rPr>
      <w:sz w:val="28"/>
      <w:szCs w:val="28"/>
    </w:rPr>
  </w:style>
  <w:style w:type="character" w:customStyle="1" w:styleId="Other1">
    <w:name w:val="Other|1_"/>
    <w:basedOn w:val="DefaultParagraphFont"/>
    <w:link w:val="Other10"/>
    <w:uiPriority w:val="99"/>
    <w:locked/>
    <w:rsid w:val="00CA3A61"/>
    <w:rPr>
      <w:rFonts w:ascii="宋体" w:eastAsia="宋体" w:hAnsi="宋体" w:cs="宋体"/>
      <w:sz w:val="30"/>
      <w:szCs w:val="30"/>
      <w:u w:val="none"/>
      <w:shd w:val="clear" w:color="auto" w:fill="auto"/>
      <w:lang w:val="zh-TW" w:eastAsia="zh-TW"/>
    </w:rPr>
  </w:style>
  <w:style w:type="paragraph" w:customStyle="1" w:styleId="Other10">
    <w:name w:val="Other|1"/>
    <w:basedOn w:val="Normal"/>
    <w:link w:val="Other1"/>
    <w:uiPriority w:val="99"/>
    <w:rsid w:val="00CA3A61"/>
    <w:pPr>
      <w:spacing w:line="394" w:lineRule="auto"/>
      <w:ind w:firstLine="400"/>
    </w:pPr>
    <w:rPr>
      <w:rFonts w:ascii="宋体" w:hAnsi="宋体" w:cs="宋体"/>
      <w:sz w:val="30"/>
      <w:szCs w:val="30"/>
      <w:lang w:val="zh-TW" w:eastAsia="zh-TW"/>
    </w:rPr>
  </w:style>
  <w:style w:type="paragraph" w:styleId="Header">
    <w:name w:val="header"/>
    <w:basedOn w:val="Normal"/>
    <w:link w:val="HeaderChar"/>
    <w:uiPriority w:val="99"/>
    <w:rsid w:val="006050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4279</TotalTime>
  <Pages>10</Pages>
  <Words>720</Words>
  <Characters>4109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Administrator.WIN-4CQJS1HQOSU</dc:creator>
  <cp:keywords/>
  <dc:description/>
  <cp:lastModifiedBy>DELL</cp:lastModifiedBy>
  <cp:revision>6</cp:revision>
  <dcterms:created xsi:type="dcterms:W3CDTF">2019-12-19T08:12:00Z</dcterms:created>
  <dcterms:modified xsi:type="dcterms:W3CDTF">2019-12-26T07:57:00Z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