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6" w:firstLineChars="5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耿马自治县商务局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GIxM2I5ZDQxZWI2Yjg3MTVjNzhlNjY5MzU3OWMifQ=="/>
  </w:docVars>
  <w:rsids>
    <w:rsidRoot w:val="7C687DAB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2C2D612F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58641A8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2</Pages>
  <Words>22</Words>
  <Characters>22</Characters>
  <Lines>0</Lines>
  <Paragraphs>0</Paragraphs>
  <TotalTime>3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周春勤</cp:lastModifiedBy>
  <cp:lastPrinted>2020-07-22T02:20:00Z</cp:lastPrinted>
  <dcterms:modified xsi:type="dcterms:W3CDTF">2023-09-15T09:43:30Z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233967458_btnclosed</vt:lpwstr>
  </property>
  <property fmtid="{D5CDD505-2E9C-101B-9397-08002B2CF9AE}" pid="4" name="ICV">
    <vt:lpwstr>445BE55A402F4BDE8535BE06503C364C_12</vt:lpwstr>
  </property>
</Properties>
</file>