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ACA" w:rsidRPr="0089752E" w:rsidRDefault="00604B78" w:rsidP="00604B78">
      <w:pPr>
        <w:jc w:val="center"/>
        <w:rPr>
          <w:rFonts w:ascii="方正小标宋简体" w:eastAsia="方正小标宋简体" w:hAnsi="仿宋_GB2312" w:cs="仿宋_GB2312"/>
          <w:sz w:val="44"/>
          <w:szCs w:val="44"/>
        </w:rPr>
      </w:pPr>
      <w:r w:rsidRPr="0089752E">
        <w:rPr>
          <w:rFonts w:ascii="方正小标宋简体" w:eastAsia="方正小标宋简体" w:hAnsi="仿宋_GB2312" w:cs="仿宋_GB2312" w:hint="eastAsia"/>
          <w:sz w:val="44"/>
          <w:szCs w:val="44"/>
        </w:rPr>
        <w:t>耿马自治县</w:t>
      </w:r>
      <w:r w:rsidR="006E3ACA" w:rsidRPr="0089752E">
        <w:rPr>
          <w:rFonts w:ascii="方正小标宋简体" w:eastAsia="方正小标宋简体" w:hAnsi="仿宋_GB2312" w:cs="仿宋_GB2312" w:hint="eastAsia"/>
          <w:sz w:val="44"/>
          <w:szCs w:val="44"/>
        </w:rPr>
        <w:t>20</w:t>
      </w:r>
      <w:r w:rsidR="000E4FD1">
        <w:rPr>
          <w:rFonts w:ascii="方正小标宋简体" w:eastAsia="方正小标宋简体" w:hAnsi="仿宋_GB2312" w:cs="仿宋_GB2312" w:hint="eastAsia"/>
          <w:sz w:val="44"/>
          <w:szCs w:val="44"/>
        </w:rPr>
        <w:t>2</w:t>
      </w:r>
      <w:r w:rsidR="00526F7F">
        <w:rPr>
          <w:rFonts w:ascii="方正小标宋简体" w:eastAsia="方正小标宋简体" w:hAnsi="仿宋_GB2312" w:cs="仿宋_GB2312" w:hint="eastAsia"/>
          <w:sz w:val="44"/>
          <w:szCs w:val="44"/>
        </w:rPr>
        <w:t>1</w:t>
      </w:r>
      <w:r w:rsidR="006E3ACA" w:rsidRPr="0089752E">
        <w:rPr>
          <w:rFonts w:ascii="方正小标宋简体" w:eastAsia="方正小标宋简体" w:hAnsi="仿宋_GB2312" w:cs="仿宋_GB2312" w:hint="eastAsia"/>
          <w:sz w:val="44"/>
          <w:szCs w:val="44"/>
        </w:rPr>
        <w:t>年政府预算重大政策和重点项目等绩效目标说明</w:t>
      </w:r>
      <w:bookmarkStart w:id="0" w:name="_GoBack"/>
      <w:bookmarkEnd w:id="0"/>
    </w:p>
    <w:p w:rsidR="00526F7F" w:rsidRPr="00526F7F" w:rsidRDefault="00526F7F" w:rsidP="00665E37">
      <w:pPr>
        <w:ind w:firstLine="645"/>
        <w:rPr>
          <w:rFonts w:ascii="黑体" w:eastAsia="黑体" w:hAnsi="黑体" w:cs="仿宋_GB2312" w:hint="eastAsia"/>
          <w:sz w:val="32"/>
          <w:szCs w:val="32"/>
        </w:rPr>
      </w:pPr>
      <w:r w:rsidRPr="00526F7F">
        <w:rPr>
          <w:rFonts w:ascii="黑体" w:eastAsia="黑体" w:hAnsi="黑体" w:cs="仿宋_GB2312" w:hint="eastAsia"/>
          <w:sz w:val="32"/>
          <w:szCs w:val="32"/>
        </w:rPr>
        <w:t>一、重大政策和重点项目等绩效目标说明</w:t>
      </w:r>
    </w:p>
    <w:p w:rsidR="00665E37" w:rsidRDefault="00665E37" w:rsidP="00665E37">
      <w:pPr>
        <w:ind w:firstLine="645"/>
        <w:rPr>
          <w:rFonts w:ascii="仿宋_GB2312" w:eastAsia="仿宋_GB2312" w:hAnsi="仿宋_GB2312" w:cs="仿宋_GB2312"/>
          <w:sz w:val="32"/>
          <w:szCs w:val="32"/>
        </w:rPr>
      </w:pPr>
      <w:r w:rsidRPr="00665E37">
        <w:rPr>
          <w:rFonts w:ascii="仿宋_GB2312" w:eastAsia="仿宋_GB2312" w:hAnsi="仿宋_GB2312" w:cs="仿宋_GB2312" w:hint="eastAsia"/>
          <w:sz w:val="32"/>
          <w:szCs w:val="32"/>
        </w:rPr>
        <w:t>严格贯彻落实党中央、国务院关于政府带头“过紧日子”和坚持厉行节约反对浪费有关要求，进一步规范预算编制、强化预算执行，优化财政支出结构，压减一般性支出、精打细算，在行政开支上除刚性和重点项目支出外，一律按照5%的幅度压减各部门一般性支出，从严落实“三公经费”只减不增，在</w:t>
      </w:r>
      <w:r w:rsidR="00257A3E">
        <w:rPr>
          <w:rFonts w:ascii="仿宋_GB2312" w:eastAsia="仿宋_GB2312" w:hAnsi="仿宋_GB2312" w:cs="仿宋_GB2312" w:hint="eastAsia"/>
          <w:sz w:val="32"/>
          <w:szCs w:val="32"/>
        </w:rPr>
        <w:t>上年</w:t>
      </w:r>
      <w:r w:rsidRPr="00665E37">
        <w:rPr>
          <w:rFonts w:ascii="仿宋_GB2312" w:eastAsia="仿宋_GB2312" w:hAnsi="仿宋_GB2312" w:cs="仿宋_GB2312" w:hint="eastAsia"/>
          <w:sz w:val="32"/>
          <w:szCs w:val="32"/>
        </w:rPr>
        <w:t>年初预算的基础上一律按照3%的幅度压减各部门“三公经费”支出。</w:t>
      </w:r>
    </w:p>
    <w:p w:rsidR="00665E37" w:rsidRDefault="00257A3E" w:rsidP="00665E37">
      <w:pPr>
        <w:ind w:firstLine="645"/>
        <w:rPr>
          <w:rFonts w:ascii="仿宋_GB2312" w:eastAsia="仿宋_GB2312" w:hAnsi="仿宋_GB2312" w:cs="仿宋_GB2312"/>
          <w:sz w:val="32"/>
          <w:szCs w:val="32"/>
        </w:rPr>
      </w:pPr>
      <w:r w:rsidRPr="00257A3E">
        <w:rPr>
          <w:rFonts w:ascii="仿宋_GB2312" w:eastAsia="仿宋_GB2312" w:hAnsi="仿宋_GB2312" w:cs="仿宋_GB2312" w:hint="eastAsia"/>
          <w:sz w:val="32"/>
          <w:szCs w:val="32"/>
        </w:rPr>
        <w:t>坚持稳中求进工作总基调，以推动高质量发展为主题，扎实做好“六稳”工作、全面落实“六保”任务，科学精准落实各项财税政策，努力保持经济运行在合理区间，促进全县经济稳中向好发展，确保“十四五”开好局。</w:t>
      </w:r>
      <w:r w:rsidR="00665E37" w:rsidRPr="00534561">
        <w:rPr>
          <w:rFonts w:ascii="仿宋_GB2312" w:eastAsia="仿宋_GB2312" w:hAnsi="仿宋_GB2312" w:cs="仿宋_GB2312" w:hint="eastAsia"/>
          <w:sz w:val="32"/>
          <w:szCs w:val="32"/>
        </w:rPr>
        <w:t>严格执行《预算法》和改革完善预算管理制度，认真贯彻“以收定支”原则，加大优化财政支出结构力度。强化地方政府债务管理，积极防范化解地方政府隐性债务风险，促进全县经济稳中有进，稳中向好发展。</w:t>
      </w:r>
    </w:p>
    <w:p w:rsidR="00665E37" w:rsidRDefault="00257A3E" w:rsidP="00665E37">
      <w:pPr>
        <w:ind w:firstLine="645"/>
        <w:rPr>
          <w:rFonts w:ascii="仿宋_GB2312" w:eastAsia="仿宋_GB2312" w:hAnsi="仿宋_GB2312" w:cs="仿宋_GB2312"/>
          <w:sz w:val="32"/>
          <w:szCs w:val="32"/>
        </w:rPr>
      </w:pPr>
      <w:r w:rsidRPr="00257A3E">
        <w:rPr>
          <w:rFonts w:ascii="仿宋_GB2312" w:eastAsia="仿宋_GB2312" w:hAnsi="仿宋_GB2312" w:cs="仿宋_GB2312" w:hint="eastAsia"/>
          <w:sz w:val="32"/>
          <w:szCs w:val="32"/>
        </w:rPr>
        <w:t>继续落实减税降</w:t>
      </w:r>
      <w:proofErr w:type="gramStart"/>
      <w:r w:rsidRPr="00257A3E">
        <w:rPr>
          <w:rFonts w:ascii="仿宋_GB2312" w:eastAsia="仿宋_GB2312" w:hAnsi="仿宋_GB2312" w:cs="仿宋_GB2312" w:hint="eastAsia"/>
          <w:sz w:val="32"/>
          <w:szCs w:val="32"/>
        </w:rPr>
        <w:t>费政策助企纾</w:t>
      </w:r>
      <w:proofErr w:type="gramEnd"/>
      <w:r w:rsidRPr="00257A3E">
        <w:rPr>
          <w:rFonts w:ascii="仿宋_GB2312" w:eastAsia="仿宋_GB2312" w:hAnsi="仿宋_GB2312" w:cs="仿宋_GB2312" w:hint="eastAsia"/>
          <w:sz w:val="32"/>
          <w:szCs w:val="32"/>
        </w:rPr>
        <w:t>困，持续优化营商环境，激发市场活力，增强发展内生动力，进一步发挥财政政策的激励引导作用。</w:t>
      </w:r>
      <w:r w:rsidR="00665E37" w:rsidRPr="006E3ACA">
        <w:rPr>
          <w:rFonts w:ascii="仿宋_GB2312" w:eastAsia="仿宋_GB2312" w:hAnsi="仿宋_GB2312" w:cs="仿宋_GB2312" w:hint="eastAsia"/>
          <w:sz w:val="32"/>
          <w:szCs w:val="32"/>
        </w:rPr>
        <w:t>切实减轻企业负担，深化“放管服”改革，</w:t>
      </w:r>
      <w:r w:rsidR="00665E37" w:rsidRPr="006E3ACA">
        <w:rPr>
          <w:rFonts w:ascii="仿宋_GB2312" w:eastAsia="仿宋_GB2312" w:hAnsi="仿宋_GB2312" w:cs="仿宋_GB2312" w:hint="eastAsia"/>
          <w:sz w:val="32"/>
          <w:szCs w:val="32"/>
        </w:rPr>
        <w:lastRenderedPageBreak/>
        <w:t>营造良好营商环境，综合运用政策调控、资金引导、监督管理、财政服务等手段</w:t>
      </w:r>
      <w:r w:rsidR="00665E37">
        <w:rPr>
          <w:rFonts w:ascii="仿宋_GB2312" w:eastAsia="仿宋_GB2312" w:hAnsi="仿宋_GB2312" w:cs="仿宋_GB2312" w:hint="eastAsia"/>
          <w:sz w:val="32"/>
          <w:szCs w:val="32"/>
        </w:rPr>
        <w:t>助推</w:t>
      </w:r>
      <w:r w:rsidR="00665E37" w:rsidRPr="006E3ACA">
        <w:rPr>
          <w:rFonts w:ascii="仿宋_GB2312" w:eastAsia="仿宋_GB2312" w:hAnsi="仿宋_GB2312" w:cs="仿宋_GB2312" w:hint="eastAsia"/>
          <w:sz w:val="32"/>
          <w:szCs w:val="32"/>
        </w:rPr>
        <w:t>减税降</w:t>
      </w:r>
      <w:proofErr w:type="gramStart"/>
      <w:r w:rsidR="00665E37" w:rsidRPr="006E3ACA">
        <w:rPr>
          <w:rFonts w:ascii="仿宋_GB2312" w:eastAsia="仿宋_GB2312" w:hAnsi="仿宋_GB2312" w:cs="仿宋_GB2312" w:hint="eastAsia"/>
          <w:sz w:val="32"/>
          <w:szCs w:val="32"/>
        </w:rPr>
        <w:t>费政策</w:t>
      </w:r>
      <w:proofErr w:type="gramEnd"/>
      <w:r w:rsidR="00665E37" w:rsidRPr="00665E37">
        <w:rPr>
          <w:rFonts w:ascii="仿宋_GB2312" w:eastAsia="仿宋_GB2312" w:hAnsi="仿宋_GB2312" w:cs="仿宋_GB2312" w:hint="eastAsia"/>
          <w:sz w:val="32"/>
          <w:szCs w:val="32"/>
        </w:rPr>
        <w:t>全面落实</w:t>
      </w:r>
      <w:r w:rsidR="00665E37">
        <w:rPr>
          <w:rFonts w:ascii="仿宋_GB2312" w:eastAsia="仿宋_GB2312" w:hAnsi="仿宋_GB2312" w:cs="仿宋_GB2312" w:hint="eastAsia"/>
          <w:sz w:val="32"/>
          <w:szCs w:val="32"/>
        </w:rPr>
        <w:t>。</w:t>
      </w:r>
    </w:p>
    <w:p w:rsidR="00526F7F" w:rsidRDefault="00257A3E" w:rsidP="00257A3E">
      <w:pPr>
        <w:ind w:firstLine="645"/>
        <w:rPr>
          <w:rFonts w:ascii="仿宋_GB2312" w:eastAsia="仿宋_GB2312" w:hAnsi="仿宋_GB2312" w:cs="仿宋_GB2312" w:hint="eastAsia"/>
          <w:sz w:val="32"/>
          <w:szCs w:val="32"/>
        </w:rPr>
      </w:pPr>
      <w:r w:rsidRPr="00257A3E">
        <w:rPr>
          <w:rFonts w:ascii="仿宋_GB2312" w:eastAsia="仿宋_GB2312" w:hAnsi="仿宋_GB2312" w:cs="仿宋_GB2312" w:hint="eastAsia"/>
          <w:sz w:val="32"/>
          <w:szCs w:val="32"/>
        </w:rPr>
        <w:t>完善财政支农政策，巩固拓展脱贫攻坚成果，加大涉农资金整合力度，推进乡村振兴建设。把《预算法》和《预算法实施条例》作为从事财政管理工作的行为准则，自觉接受监督，规范权力运行，防范廉政风险，实现财政管理控制的程序化和常态化。</w:t>
      </w:r>
    </w:p>
    <w:p w:rsidR="006E3ACA" w:rsidRDefault="006E3ACA" w:rsidP="00257A3E">
      <w:pPr>
        <w:ind w:firstLine="645"/>
        <w:rPr>
          <w:rFonts w:ascii="仿宋_GB2312" w:eastAsia="仿宋_GB2312" w:hAnsi="仿宋_GB2312" w:cs="仿宋_GB2312" w:hint="eastAsia"/>
          <w:sz w:val="32"/>
          <w:szCs w:val="32"/>
        </w:rPr>
      </w:pPr>
      <w:r w:rsidRPr="006E3ACA">
        <w:rPr>
          <w:rFonts w:ascii="仿宋_GB2312" w:eastAsia="仿宋_GB2312" w:hAnsi="仿宋_GB2312" w:cs="仿宋_GB2312" w:hint="eastAsia"/>
          <w:sz w:val="32"/>
          <w:szCs w:val="32"/>
        </w:rPr>
        <w:t>按照中央、省、市全面实施预算绩效管理要求，</w:t>
      </w:r>
      <w:r w:rsidR="00257A3E">
        <w:rPr>
          <w:rFonts w:ascii="仿宋_GB2312" w:eastAsia="仿宋_GB2312" w:hAnsi="仿宋_GB2312" w:cs="仿宋_GB2312" w:hint="eastAsia"/>
          <w:sz w:val="32"/>
          <w:szCs w:val="32"/>
        </w:rPr>
        <w:t>继续</w:t>
      </w:r>
      <w:r w:rsidR="00665E37" w:rsidRPr="00665E37">
        <w:rPr>
          <w:rFonts w:ascii="仿宋_GB2312" w:eastAsia="仿宋_GB2312" w:hAnsi="仿宋_GB2312" w:cs="仿宋_GB2312" w:hint="eastAsia"/>
          <w:sz w:val="32"/>
          <w:szCs w:val="32"/>
        </w:rPr>
        <w:t>深入推进全过程预算绩效管理，</w:t>
      </w:r>
      <w:r w:rsidR="00257A3E" w:rsidRPr="00257A3E">
        <w:rPr>
          <w:rFonts w:ascii="仿宋_GB2312" w:eastAsia="仿宋_GB2312" w:hAnsi="仿宋_GB2312" w:cs="仿宋_GB2312" w:hint="eastAsia"/>
          <w:sz w:val="32"/>
          <w:szCs w:val="32"/>
        </w:rPr>
        <w:t>继续完善制度建设</w:t>
      </w:r>
      <w:r w:rsidR="00257A3E">
        <w:rPr>
          <w:rFonts w:ascii="仿宋_GB2312" w:eastAsia="仿宋_GB2312" w:hAnsi="仿宋_GB2312" w:cs="仿宋_GB2312" w:hint="eastAsia"/>
          <w:sz w:val="32"/>
          <w:szCs w:val="32"/>
        </w:rPr>
        <w:t>，</w:t>
      </w:r>
      <w:r w:rsidR="00257A3E" w:rsidRPr="00257A3E">
        <w:rPr>
          <w:rFonts w:ascii="仿宋_GB2312" w:eastAsia="仿宋_GB2312" w:hAnsi="仿宋_GB2312" w:cs="仿宋_GB2312" w:hint="eastAsia"/>
          <w:sz w:val="32"/>
          <w:szCs w:val="32"/>
        </w:rPr>
        <w:t>完善绩效管理工作、考核、问责机制，</w:t>
      </w:r>
      <w:r w:rsidR="00665E37" w:rsidRPr="00665E37">
        <w:rPr>
          <w:rFonts w:ascii="仿宋_GB2312" w:eastAsia="仿宋_GB2312" w:hAnsi="仿宋_GB2312" w:cs="仿宋_GB2312" w:hint="eastAsia"/>
          <w:sz w:val="32"/>
          <w:szCs w:val="32"/>
        </w:rPr>
        <w:t>促进财政资金精准发力、把有限的财政资金用到刀刃上、发挥实效。</w:t>
      </w:r>
      <w:r w:rsidR="00604B78">
        <w:rPr>
          <w:rFonts w:ascii="仿宋_GB2312" w:eastAsia="仿宋_GB2312" w:hAnsi="仿宋_GB2312" w:cs="仿宋_GB2312" w:hint="eastAsia"/>
          <w:sz w:val="32"/>
          <w:szCs w:val="32"/>
        </w:rPr>
        <w:t>耿马自治县</w:t>
      </w:r>
      <w:r w:rsidRPr="006E3ACA">
        <w:rPr>
          <w:rFonts w:ascii="仿宋_GB2312" w:eastAsia="仿宋_GB2312" w:hAnsi="仿宋_GB2312" w:cs="仿宋_GB2312" w:hint="eastAsia"/>
          <w:sz w:val="32"/>
          <w:szCs w:val="32"/>
        </w:rPr>
        <w:t>不断深化财税体制改革，创新预算管理方式，更加注重结果导向、强调成本效益、硬化责任约束，着力提高财政资源配置效率和使用效益，改变预算资金分配的固化格局，提高预算管理水平和政策实施效果。耿马县把开展预算绩效目标管理作为推进预算绩效管理工作重点来抓，规定凡是纳入预算的项目支出全部申报项目支出绩效目标，财政部门负责绩效目标审核工作，相关项目情况及绩效目标全部随部门预算同步审核、同步批复、同步下达、同步公开</w:t>
      </w:r>
      <w:r>
        <w:rPr>
          <w:rFonts w:ascii="仿宋_GB2312" w:eastAsia="仿宋_GB2312" w:hAnsi="仿宋_GB2312" w:cs="仿宋_GB2312" w:hint="eastAsia"/>
          <w:sz w:val="32"/>
          <w:szCs w:val="32"/>
        </w:rPr>
        <w:t>，</w:t>
      </w:r>
      <w:r w:rsidRPr="006E3ACA">
        <w:rPr>
          <w:rFonts w:ascii="仿宋_GB2312" w:eastAsia="仿宋_GB2312" w:hAnsi="仿宋_GB2312" w:cs="仿宋_GB2312" w:hint="eastAsia"/>
          <w:sz w:val="32"/>
          <w:szCs w:val="32"/>
        </w:rPr>
        <w:t>凡是未申报绩效目标的项目，财政不予安排资金。对纳入预算安排的项目，下一步我</w:t>
      </w:r>
      <w:r>
        <w:rPr>
          <w:rFonts w:ascii="仿宋_GB2312" w:eastAsia="仿宋_GB2312" w:hAnsi="仿宋_GB2312" w:cs="仿宋_GB2312" w:hint="eastAsia"/>
          <w:sz w:val="32"/>
          <w:szCs w:val="32"/>
        </w:rPr>
        <w:t>县</w:t>
      </w:r>
      <w:r w:rsidRPr="006E3ACA">
        <w:rPr>
          <w:rFonts w:ascii="仿宋_GB2312" w:eastAsia="仿宋_GB2312" w:hAnsi="仿宋_GB2312" w:cs="仿宋_GB2312" w:hint="eastAsia"/>
          <w:sz w:val="32"/>
          <w:szCs w:val="32"/>
        </w:rPr>
        <w:t>将继续推进预算绩效管理，</w:t>
      </w:r>
      <w:r w:rsidR="00534561" w:rsidRPr="00534561">
        <w:rPr>
          <w:rFonts w:ascii="仿宋_GB2312" w:eastAsia="仿宋_GB2312" w:hAnsi="仿宋_GB2312" w:cs="仿宋_GB2312" w:hint="eastAsia"/>
          <w:sz w:val="32"/>
          <w:szCs w:val="32"/>
        </w:rPr>
        <w:t>建立绩效评价与预算安排挂钩机制，</w:t>
      </w:r>
      <w:r w:rsidRPr="006E3ACA">
        <w:rPr>
          <w:rFonts w:ascii="仿宋_GB2312" w:eastAsia="仿宋_GB2312" w:hAnsi="仿宋_GB2312" w:cs="仿宋_GB2312" w:hint="eastAsia"/>
          <w:sz w:val="32"/>
          <w:szCs w:val="32"/>
        </w:rPr>
        <w:t>严把重大政策和重点项目绩效质量关，深入推进重点</w:t>
      </w:r>
      <w:r w:rsidRPr="006E3ACA">
        <w:rPr>
          <w:rFonts w:ascii="仿宋_GB2312" w:eastAsia="仿宋_GB2312" w:hAnsi="仿宋_GB2312" w:cs="仿宋_GB2312" w:hint="eastAsia"/>
          <w:sz w:val="32"/>
          <w:szCs w:val="32"/>
        </w:rPr>
        <w:lastRenderedPageBreak/>
        <w:t>项目绩效自评及绩效评价</w:t>
      </w:r>
      <w:r>
        <w:rPr>
          <w:rFonts w:ascii="仿宋_GB2312" w:eastAsia="仿宋_GB2312" w:hAnsi="仿宋_GB2312" w:cs="仿宋_GB2312" w:hint="eastAsia"/>
          <w:sz w:val="32"/>
          <w:szCs w:val="32"/>
        </w:rPr>
        <w:t>，</w:t>
      </w:r>
      <w:r w:rsidR="00534561" w:rsidRPr="00534561">
        <w:rPr>
          <w:rFonts w:ascii="仿宋_GB2312" w:eastAsia="仿宋_GB2312" w:hAnsi="仿宋_GB2312" w:cs="仿宋_GB2312" w:hint="eastAsia"/>
          <w:sz w:val="32"/>
          <w:szCs w:val="32"/>
        </w:rPr>
        <w:t>提高财政资金使用效益。</w:t>
      </w:r>
    </w:p>
    <w:p w:rsidR="00526F7F" w:rsidRPr="00526F7F" w:rsidRDefault="00526F7F" w:rsidP="00257A3E">
      <w:pPr>
        <w:ind w:firstLine="645"/>
        <w:rPr>
          <w:rFonts w:ascii="黑体" w:eastAsia="黑体" w:hAnsi="黑体" w:cs="仿宋_GB2312"/>
          <w:sz w:val="32"/>
          <w:szCs w:val="32"/>
        </w:rPr>
      </w:pPr>
      <w:r w:rsidRPr="00526F7F">
        <w:rPr>
          <w:rFonts w:ascii="黑体" w:eastAsia="黑体" w:hAnsi="黑体" w:cs="仿宋_GB2312" w:hint="eastAsia"/>
          <w:sz w:val="32"/>
          <w:szCs w:val="32"/>
        </w:rPr>
        <w:t>二、名词解释</w:t>
      </w:r>
    </w:p>
    <w:p w:rsidR="008D3BDB" w:rsidRDefault="008D3BDB" w:rsidP="008D3BDB">
      <w:pPr>
        <w:pStyle w:val="2"/>
        <w:spacing w:before="0" w:after="0" w:line="560" w:lineRule="exact"/>
        <w:ind w:firstLineChars="200" w:firstLine="643"/>
        <w:rPr>
          <w:rFonts w:ascii="楷体" w:eastAsia="楷体" w:hAnsi="楷体"/>
        </w:rPr>
      </w:pPr>
      <w:bookmarkStart w:id="1" w:name="_Toc62825078"/>
      <w:r>
        <w:rPr>
          <w:rFonts w:ascii="楷体" w:eastAsia="楷体" w:hAnsi="楷体" w:hint="eastAsia"/>
        </w:rPr>
        <w:t>【稳中求进总基调】</w:t>
      </w:r>
      <w:bookmarkEnd w:id="1"/>
    </w:p>
    <w:p w:rsidR="008D3BDB" w:rsidRPr="008D3BDB" w:rsidRDefault="008D3BDB" w:rsidP="008D3BDB">
      <w:pPr>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2011</w:t>
      </w:r>
      <w:r>
        <w:rPr>
          <w:rFonts w:ascii="Times New Roman" w:eastAsia="仿宋_GB2312" w:hAnsi="Times New Roman" w:cs="Times New Roman" w:hint="eastAsia"/>
          <w:sz w:val="32"/>
          <w:szCs w:val="32"/>
        </w:rPr>
        <w:t>年以来，中央经济工作会议一直强调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稳中求进</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是我国经济工作的总基调，要长期坚持。</w:t>
      </w: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月中共中央召开的经济工作会议指出，</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年是全面建成小康社会和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规划收官之年，要实现第一个百年奋斗目标，为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发展和实现第二个百年奋斗目标打好基础，做好经济工作十分重要。要坚持稳字当头，坚持宏观政策要稳、微观政策要活、社会政策要托底的政策框架，提高宏观调控的前瞻性、针对性、有效性。要积极进取，坚持问题导向、目标导向、结果导向，在深化供给侧结构性改革上持续用力，确保经济实现量的合理增长和</w:t>
      </w:r>
      <w:proofErr w:type="gramStart"/>
      <w:r>
        <w:rPr>
          <w:rFonts w:ascii="Times New Roman" w:eastAsia="仿宋_GB2312" w:hAnsi="Times New Roman" w:cs="Times New Roman" w:hint="eastAsia"/>
          <w:sz w:val="32"/>
          <w:szCs w:val="32"/>
        </w:rPr>
        <w:t>质的</w:t>
      </w:r>
      <w:proofErr w:type="gramEnd"/>
      <w:r>
        <w:rPr>
          <w:rFonts w:ascii="Times New Roman" w:eastAsia="仿宋_GB2312" w:hAnsi="Times New Roman" w:cs="Times New Roman" w:hint="eastAsia"/>
          <w:sz w:val="32"/>
          <w:szCs w:val="32"/>
        </w:rPr>
        <w:t>稳步提升。要继续抓重点、补短板、强弱项，确保全面建成小康社会。</w:t>
      </w:r>
    </w:p>
    <w:p w:rsidR="008D3BDB" w:rsidRDefault="008D3BDB" w:rsidP="008D3BDB">
      <w:pPr>
        <w:pStyle w:val="2"/>
        <w:spacing w:before="0" w:after="0" w:line="560" w:lineRule="exact"/>
        <w:ind w:firstLineChars="200" w:firstLine="643"/>
        <w:rPr>
          <w:rFonts w:ascii="楷体" w:eastAsia="楷体" w:hAnsi="楷体"/>
        </w:rPr>
      </w:pPr>
      <w:bookmarkStart w:id="2" w:name="_Toc62825080"/>
      <w:r>
        <w:rPr>
          <w:rFonts w:ascii="楷体" w:eastAsia="楷体" w:hAnsi="楷体" w:hint="eastAsia"/>
        </w:rPr>
        <w:t>【六稳】</w:t>
      </w:r>
      <w:bookmarkEnd w:id="2"/>
    </w:p>
    <w:p w:rsidR="008D3BDB" w:rsidRDefault="008D3BDB" w:rsidP="008D3BDB">
      <w:pPr>
        <w:spacing w:line="560" w:lineRule="exact"/>
        <w:ind w:firstLineChars="200" w:firstLine="640"/>
        <w:rPr>
          <w:rFonts w:ascii="Times New Roman" w:eastAsia="仿宋_GB2312" w:hAnsi="Times New Roman" w:cs="Times New Roman" w:hint="eastAsia"/>
          <w:sz w:val="32"/>
          <w:szCs w:val="32"/>
        </w:rPr>
      </w:pPr>
      <w:proofErr w:type="gramStart"/>
      <w:r>
        <w:rPr>
          <w:rFonts w:ascii="Times New Roman" w:eastAsia="仿宋_GB2312" w:hAnsi="Times New Roman" w:cs="Times New Roman" w:hint="eastAsia"/>
          <w:sz w:val="32"/>
          <w:szCs w:val="32"/>
        </w:rPr>
        <w:t>是指稳就业</w:t>
      </w:r>
      <w:proofErr w:type="gramEnd"/>
      <w:r>
        <w:rPr>
          <w:rFonts w:ascii="Times New Roman" w:eastAsia="仿宋_GB2312" w:hAnsi="Times New Roman" w:cs="Times New Roman" w:hint="eastAsia"/>
          <w:sz w:val="32"/>
          <w:szCs w:val="32"/>
        </w:rPr>
        <w:t>、稳金融、稳外贸、稳外资、稳投资、稳预期，涵盖了我国目前经济生活的主要方面。</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日，中共中央政治局召开会议，分析研究当前经济形势并部署下半年经济工作。在当前经济运行稳中有变，面临一些新问题新挑战，外部环境发生明显变化。面对外部环境的变化，政治局会议首次提出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六稳</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8D3BDB" w:rsidRDefault="008D3BDB" w:rsidP="008D3BDB">
      <w:pPr>
        <w:pStyle w:val="2"/>
        <w:spacing w:before="0" w:after="0" w:line="560" w:lineRule="exact"/>
        <w:ind w:firstLineChars="200" w:firstLine="643"/>
        <w:rPr>
          <w:rFonts w:ascii="楷体" w:eastAsia="楷体" w:hAnsi="楷体"/>
        </w:rPr>
      </w:pPr>
      <w:bookmarkStart w:id="3" w:name="_Toc62825081"/>
      <w:r>
        <w:rPr>
          <w:rFonts w:ascii="楷体" w:eastAsia="楷体" w:hAnsi="楷体" w:hint="eastAsia"/>
        </w:rPr>
        <w:t>【六保】</w:t>
      </w:r>
      <w:bookmarkEnd w:id="3"/>
    </w:p>
    <w:p w:rsidR="008D3BDB" w:rsidRPr="008D3BDB" w:rsidRDefault="008D3BDB" w:rsidP="008D3BDB">
      <w:pPr>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是</w:t>
      </w:r>
      <w:proofErr w:type="gramStart"/>
      <w:r>
        <w:rPr>
          <w:rFonts w:ascii="Times New Roman" w:eastAsia="仿宋_GB2312" w:hAnsi="Times New Roman" w:cs="Times New Roman" w:hint="eastAsia"/>
          <w:sz w:val="32"/>
          <w:szCs w:val="32"/>
        </w:rPr>
        <w:t>指保居民</w:t>
      </w:r>
      <w:proofErr w:type="gramEnd"/>
      <w:r>
        <w:rPr>
          <w:rFonts w:ascii="Times New Roman" w:eastAsia="仿宋_GB2312" w:hAnsi="Times New Roman" w:cs="Times New Roman" w:hint="eastAsia"/>
          <w:sz w:val="32"/>
          <w:szCs w:val="32"/>
        </w:rPr>
        <w:t>就业、保基本民生、保市场主体、保粮食能源安全、</w:t>
      </w:r>
      <w:proofErr w:type="gramStart"/>
      <w:r>
        <w:rPr>
          <w:rFonts w:ascii="Times New Roman" w:eastAsia="仿宋_GB2312" w:hAnsi="Times New Roman" w:cs="Times New Roman" w:hint="eastAsia"/>
          <w:sz w:val="32"/>
          <w:szCs w:val="32"/>
        </w:rPr>
        <w:t>保产业链供应</w:t>
      </w:r>
      <w:proofErr w:type="gramEnd"/>
      <w:r>
        <w:rPr>
          <w:rFonts w:ascii="Times New Roman" w:eastAsia="仿宋_GB2312" w:hAnsi="Times New Roman" w:cs="Times New Roman" w:hint="eastAsia"/>
          <w:sz w:val="32"/>
          <w:szCs w:val="32"/>
        </w:rPr>
        <w:t>链稳定、</w:t>
      </w:r>
      <w:proofErr w:type="gramStart"/>
      <w:r>
        <w:rPr>
          <w:rFonts w:ascii="Times New Roman" w:eastAsia="仿宋_GB2312" w:hAnsi="Times New Roman" w:cs="Times New Roman" w:hint="eastAsia"/>
          <w:sz w:val="32"/>
          <w:szCs w:val="32"/>
        </w:rPr>
        <w:t>保基层</w:t>
      </w:r>
      <w:proofErr w:type="gramEnd"/>
      <w:r>
        <w:rPr>
          <w:rFonts w:ascii="Times New Roman" w:eastAsia="仿宋_GB2312" w:hAnsi="Times New Roman" w:cs="Times New Roman" w:hint="eastAsia"/>
          <w:sz w:val="32"/>
          <w:szCs w:val="32"/>
        </w:rPr>
        <w:t>运转。</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lastRenderedPageBreak/>
        <w:t>20</w:t>
      </w:r>
      <w:r>
        <w:rPr>
          <w:rFonts w:ascii="Times New Roman" w:eastAsia="仿宋_GB2312" w:hAnsi="Times New Roman" w:cs="Times New Roman" w:hint="eastAsia"/>
          <w:sz w:val="32"/>
          <w:szCs w:val="32"/>
        </w:rPr>
        <w:t>日至</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日，中共中央总书记、国家主席、中央军委主席习近平在陕西考察时强调，要全面落实党中央决策部署，坚持稳中求进工作总基调，坚持新发展理念，扎实做好稳就业、稳金融、稳外贸、稳外资、稳投资、稳预期工作，全面落实</w:t>
      </w:r>
      <w:proofErr w:type="gramStart"/>
      <w:r>
        <w:rPr>
          <w:rFonts w:ascii="Times New Roman" w:eastAsia="仿宋_GB2312" w:hAnsi="Times New Roman" w:cs="Times New Roman" w:hint="eastAsia"/>
          <w:sz w:val="32"/>
          <w:szCs w:val="32"/>
        </w:rPr>
        <w:t>保居民</w:t>
      </w:r>
      <w:proofErr w:type="gramEnd"/>
      <w:r>
        <w:rPr>
          <w:rFonts w:ascii="Times New Roman" w:eastAsia="仿宋_GB2312" w:hAnsi="Times New Roman" w:cs="Times New Roman" w:hint="eastAsia"/>
          <w:sz w:val="32"/>
          <w:szCs w:val="32"/>
        </w:rPr>
        <w:t>就业、保基本民生、保市场主体、保粮食能源安全、</w:t>
      </w:r>
      <w:proofErr w:type="gramStart"/>
      <w:r>
        <w:rPr>
          <w:rFonts w:ascii="Times New Roman" w:eastAsia="仿宋_GB2312" w:hAnsi="Times New Roman" w:cs="Times New Roman" w:hint="eastAsia"/>
          <w:sz w:val="32"/>
          <w:szCs w:val="32"/>
        </w:rPr>
        <w:t>保产业链供应</w:t>
      </w:r>
      <w:proofErr w:type="gramEnd"/>
      <w:r>
        <w:rPr>
          <w:rFonts w:ascii="Times New Roman" w:eastAsia="仿宋_GB2312" w:hAnsi="Times New Roman" w:cs="Times New Roman" w:hint="eastAsia"/>
          <w:sz w:val="32"/>
          <w:szCs w:val="32"/>
        </w:rPr>
        <w:t>链稳定、</w:t>
      </w:r>
      <w:proofErr w:type="gramStart"/>
      <w:r>
        <w:rPr>
          <w:rFonts w:ascii="Times New Roman" w:eastAsia="仿宋_GB2312" w:hAnsi="Times New Roman" w:cs="Times New Roman" w:hint="eastAsia"/>
          <w:sz w:val="32"/>
          <w:szCs w:val="32"/>
        </w:rPr>
        <w:t>保基层</w:t>
      </w:r>
      <w:proofErr w:type="gramEnd"/>
      <w:r>
        <w:rPr>
          <w:rFonts w:ascii="Times New Roman" w:eastAsia="仿宋_GB2312" w:hAnsi="Times New Roman" w:cs="Times New Roman" w:hint="eastAsia"/>
          <w:sz w:val="32"/>
          <w:szCs w:val="32"/>
        </w:rPr>
        <w:t>运转任务，努力克服新冠肺炎疫情带来的不利影响，确保完成决战决胜脱贫攻坚目标任务，全面建成小康社会，奋力谱写陕西新时代追赶超越新篇章。</w:t>
      </w:r>
    </w:p>
    <w:p w:rsidR="00D739F8" w:rsidRDefault="00D739F8" w:rsidP="00D739F8">
      <w:pPr>
        <w:pStyle w:val="2"/>
        <w:spacing w:before="0" w:after="0" w:line="560" w:lineRule="exact"/>
        <w:ind w:firstLineChars="200" w:firstLine="643"/>
        <w:rPr>
          <w:rFonts w:ascii="楷体" w:eastAsia="楷体" w:hAnsi="楷体"/>
        </w:rPr>
      </w:pPr>
      <w:bookmarkStart w:id="4" w:name="_Toc62825082"/>
      <w:r>
        <w:rPr>
          <w:rFonts w:ascii="楷体" w:eastAsia="楷体" w:hAnsi="楷体" w:hint="eastAsia"/>
        </w:rPr>
        <w:t>【积极的财政政策】</w:t>
      </w:r>
      <w:bookmarkEnd w:id="4"/>
    </w:p>
    <w:p w:rsidR="00D739F8" w:rsidRDefault="00D739F8" w:rsidP="008D3BDB">
      <w:pPr>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是指通过财政投融资来实现产业政策的国家经济政策与宏观调控手段。通过财政对基本建设与基础设施建设投融资，调整经济结构，引导、推动、扶持产业升级，形成新的经济增长点，促进投资、增加就业、扩大内需，使经济平衡可持续发展。</w:t>
      </w:r>
    </w:p>
    <w:p w:rsidR="005F308B" w:rsidRDefault="005F308B" w:rsidP="008D3BDB">
      <w:pPr>
        <w:spacing w:line="560" w:lineRule="exact"/>
        <w:ind w:firstLineChars="200" w:firstLine="640"/>
        <w:rPr>
          <w:rFonts w:ascii="Times New Roman" w:eastAsia="仿宋_GB2312" w:hAnsi="Times New Roman" w:cs="Times New Roman" w:hint="eastAsia"/>
          <w:sz w:val="32"/>
          <w:szCs w:val="32"/>
        </w:rPr>
      </w:pPr>
    </w:p>
    <w:p w:rsidR="00F33313" w:rsidRDefault="00F33313" w:rsidP="00F33313">
      <w:pPr>
        <w:spacing w:line="560" w:lineRule="exact"/>
        <w:ind w:firstLineChars="200" w:firstLine="640"/>
        <w:rPr>
          <w:rFonts w:ascii="Times New Roman" w:eastAsia="仿宋_GB2312" w:hAnsi="Times New Roman" w:cs="Times New Roman" w:hint="eastAsia"/>
          <w:sz w:val="32"/>
          <w:szCs w:val="32"/>
        </w:rPr>
      </w:pPr>
    </w:p>
    <w:p w:rsidR="00F33313" w:rsidRPr="008D3BDB" w:rsidRDefault="00F33313" w:rsidP="00F33313">
      <w:pPr>
        <w:spacing w:line="560" w:lineRule="exact"/>
        <w:ind w:firstLineChars="200" w:firstLine="640"/>
        <w:rPr>
          <w:rFonts w:ascii="Times New Roman" w:eastAsia="仿宋_GB2312" w:hAnsi="Times New Roman" w:cs="Times New Roman"/>
          <w:sz w:val="32"/>
          <w:szCs w:val="32"/>
        </w:rPr>
      </w:pPr>
    </w:p>
    <w:sectPr w:rsidR="00F33313" w:rsidRPr="008D3B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A0" w:rsidRDefault="007037A0" w:rsidP="006E3ACA">
      <w:r>
        <w:separator/>
      </w:r>
    </w:p>
  </w:endnote>
  <w:endnote w:type="continuationSeparator" w:id="0">
    <w:p w:rsidR="007037A0" w:rsidRDefault="007037A0" w:rsidP="006E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A0" w:rsidRDefault="007037A0" w:rsidP="006E3ACA">
      <w:r>
        <w:separator/>
      </w:r>
    </w:p>
  </w:footnote>
  <w:footnote w:type="continuationSeparator" w:id="0">
    <w:p w:rsidR="007037A0" w:rsidRDefault="007037A0" w:rsidP="006E3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04"/>
    <w:rsid w:val="000E4FD1"/>
    <w:rsid w:val="0014776C"/>
    <w:rsid w:val="00176594"/>
    <w:rsid w:val="001B7ED7"/>
    <w:rsid w:val="00257A3E"/>
    <w:rsid w:val="0045050E"/>
    <w:rsid w:val="00526F7F"/>
    <w:rsid w:val="00534561"/>
    <w:rsid w:val="005C2A93"/>
    <w:rsid w:val="005F308B"/>
    <w:rsid w:val="00604B78"/>
    <w:rsid w:val="00665E37"/>
    <w:rsid w:val="006C16F0"/>
    <w:rsid w:val="006E3ACA"/>
    <w:rsid w:val="007037A0"/>
    <w:rsid w:val="007A3446"/>
    <w:rsid w:val="007C6AE8"/>
    <w:rsid w:val="007F1799"/>
    <w:rsid w:val="0089752E"/>
    <w:rsid w:val="008D3BDB"/>
    <w:rsid w:val="00AC53D5"/>
    <w:rsid w:val="00B87704"/>
    <w:rsid w:val="00BA44AB"/>
    <w:rsid w:val="00C62B73"/>
    <w:rsid w:val="00D739F8"/>
    <w:rsid w:val="00DC56F2"/>
    <w:rsid w:val="00F33313"/>
    <w:rsid w:val="00FA424A"/>
    <w:rsid w:val="00FE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739F8"/>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A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ACA"/>
    <w:rPr>
      <w:sz w:val="18"/>
      <w:szCs w:val="18"/>
    </w:rPr>
  </w:style>
  <w:style w:type="paragraph" w:styleId="a4">
    <w:name w:val="footer"/>
    <w:basedOn w:val="a"/>
    <w:link w:val="Char0"/>
    <w:uiPriority w:val="99"/>
    <w:unhideWhenUsed/>
    <w:rsid w:val="006E3ACA"/>
    <w:pPr>
      <w:tabs>
        <w:tab w:val="center" w:pos="4153"/>
        <w:tab w:val="right" w:pos="8306"/>
      </w:tabs>
      <w:snapToGrid w:val="0"/>
      <w:jc w:val="left"/>
    </w:pPr>
    <w:rPr>
      <w:sz w:val="18"/>
      <w:szCs w:val="18"/>
    </w:rPr>
  </w:style>
  <w:style w:type="character" w:customStyle="1" w:styleId="Char0">
    <w:name w:val="页脚 Char"/>
    <w:basedOn w:val="a0"/>
    <w:link w:val="a4"/>
    <w:uiPriority w:val="99"/>
    <w:rsid w:val="006E3ACA"/>
    <w:rPr>
      <w:sz w:val="18"/>
      <w:szCs w:val="18"/>
    </w:rPr>
  </w:style>
  <w:style w:type="character" w:customStyle="1" w:styleId="2Char">
    <w:name w:val="标题 2 Char"/>
    <w:basedOn w:val="a0"/>
    <w:link w:val="2"/>
    <w:uiPriority w:val="9"/>
    <w:semiHidden/>
    <w:qFormat/>
    <w:rsid w:val="00D739F8"/>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739F8"/>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A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ACA"/>
    <w:rPr>
      <w:sz w:val="18"/>
      <w:szCs w:val="18"/>
    </w:rPr>
  </w:style>
  <w:style w:type="paragraph" w:styleId="a4">
    <w:name w:val="footer"/>
    <w:basedOn w:val="a"/>
    <w:link w:val="Char0"/>
    <w:uiPriority w:val="99"/>
    <w:unhideWhenUsed/>
    <w:rsid w:val="006E3ACA"/>
    <w:pPr>
      <w:tabs>
        <w:tab w:val="center" w:pos="4153"/>
        <w:tab w:val="right" w:pos="8306"/>
      </w:tabs>
      <w:snapToGrid w:val="0"/>
      <w:jc w:val="left"/>
    </w:pPr>
    <w:rPr>
      <w:sz w:val="18"/>
      <w:szCs w:val="18"/>
    </w:rPr>
  </w:style>
  <w:style w:type="character" w:customStyle="1" w:styleId="Char0">
    <w:name w:val="页脚 Char"/>
    <w:basedOn w:val="a0"/>
    <w:link w:val="a4"/>
    <w:uiPriority w:val="99"/>
    <w:rsid w:val="006E3ACA"/>
    <w:rPr>
      <w:sz w:val="18"/>
      <w:szCs w:val="18"/>
    </w:rPr>
  </w:style>
  <w:style w:type="character" w:customStyle="1" w:styleId="2Char">
    <w:name w:val="标题 2 Char"/>
    <w:basedOn w:val="a0"/>
    <w:link w:val="2"/>
    <w:uiPriority w:val="9"/>
    <w:semiHidden/>
    <w:qFormat/>
    <w:rsid w:val="00D739F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2940">
      <w:bodyDiv w:val="1"/>
      <w:marLeft w:val="0"/>
      <w:marRight w:val="0"/>
      <w:marTop w:val="0"/>
      <w:marBottom w:val="0"/>
      <w:divBdr>
        <w:top w:val="none" w:sz="0" w:space="0" w:color="auto"/>
        <w:left w:val="none" w:sz="0" w:space="0" w:color="auto"/>
        <w:bottom w:val="none" w:sz="0" w:space="0" w:color="auto"/>
        <w:right w:val="none" w:sz="0" w:space="0" w:color="auto"/>
      </w:divBdr>
    </w:div>
    <w:div w:id="1112168865">
      <w:bodyDiv w:val="1"/>
      <w:marLeft w:val="0"/>
      <w:marRight w:val="0"/>
      <w:marTop w:val="0"/>
      <w:marBottom w:val="0"/>
      <w:divBdr>
        <w:top w:val="none" w:sz="0" w:space="0" w:color="auto"/>
        <w:left w:val="none" w:sz="0" w:space="0" w:color="auto"/>
        <w:bottom w:val="none" w:sz="0" w:space="0" w:color="auto"/>
        <w:right w:val="none" w:sz="0" w:space="0" w:color="auto"/>
      </w:divBdr>
    </w:div>
    <w:div w:id="1246644052">
      <w:bodyDiv w:val="1"/>
      <w:marLeft w:val="0"/>
      <w:marRight w:val="0"/>
      <w:marTop w:val="0"/>
      <w:marBottom w:val="0"/>
      <w:divBdr>
        <w:top w:val="none" w:sz="0" w:space="0" w:color="auto"/>
        <w:left w:val="none" w:sz="0" w:space="0" w:color="auto"/>
        <w:bottom w:val="none" w:sz="0" w:space="0" w:color="auto"/>
        <w:right w:val="none" w:sz="0" w:space="0" w:color="auto"/>
      </w:divBdr>
    </w:div>
    <w:div w:id="147996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4</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2019-12-22T12:44:00Z</dcterms:created>
  <dcterms:modified xsi:type="dcterms:W3CDTF">2021-02-24T06:44:00Z</dcterms:modified>
</cp:coreProperties>
</file>